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68" w:rsidRPr="00F32FDA" w:rsidRDefault="00382268" w:rsidP="00EC5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2268" w:rsidRPr="002B2E0F" w:rsidRDefault="00EC5C5E" w:rsidP="00C349EB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53302">
        <w:rPr>
          <w:rFonts w:ascii="Arial" w:hAnsi="Arial" w:cs="Arial"/>
          <w:b/>
          <w:sz w:val="24"/>
          <w:szCs w:val="24"/>
        </w:rPr>
        <w:t>1.</w:t>
      </w:r>
      <w:r w:rsidRPr="00353302">
        <w:rPr>
          <w:rFonts w:ascii="Arial" w:hAnsi="Arial" w:cs="Arial"/>
          <w:b/>
          <w:sz w:val="24"/>
          <w:szCs w:val="24"/>
        </w:rPr>
        <w:tab/>
        <w:t xml:space="preserve">INTRODUCCIÓN </w:t>
      </w:r>
    </w:p>
    <w:p w:rsidR="004B7200" w:rsidRDefault="001C2E3B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 Instituto Distrital de Gestión de Riesgos y Cambio Climático IDIGER de acuerdo a la Política de Seguridad</w:t>
      </w:r>
      <w:r w:rsidR="004B7200">
        <w:rPr>
          <w:rFonts w:ascii="Arial" w:hAnsi="Arial" w:cs="Arial"/>
        </w:rPr>
        <w:t xml:space="preserve"> Vial </w:t>
      </w:r>
      <w:r>
        <w:rPr>
          <w:rFonts w:ascii="Arial" w:hAnsi="Arial" w:cs="Arial"/>
        </w:rPr>
        <w:t xml:space="preserve"> está comprometido con la prevención de accidentes de tránsito en todos los procesos que generen riesgos de seguridad vial para los funcionarios, </w:t>
      </w:r>
      <w:bookmarkStart w:id="0" w:name="_GoBack"/>
      <w:bookmarkEnd w:id="0"/>
      <w:r>
        <w:rPr>
          <w:rFonts w:ascii="Arial" w:hAnsi="Arial" w:cs="Arial"/>
        </w:rPr>
        <w:t xml:space="preserve">contratistas y la sociedad. </w:t>
      </w:r>
    </w:p>
    <w:p w:rsidR="007538CA" w:rsidRDefault="007538CA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1C2E3B" w:rsidRDefault="001C2E3B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atención a esta directriz emitió el Plan </w:t>
      </w:r>
      <w:r w:rsidR="002B2E0F">
        <w:rPr>
          <w:rFonts w:ascii="Arial" w:hAnsi="Arial" w:cs="Arial"/>
        </w:rPr>
        <w:t xml:space="preserve">Estratégico </w:t>
      </w:r>
      <w:r>
        <w:rPr>
          <w:rFonts w:ascii="Arial" w:hAnsi="Arial" w:cs="Arial"/>
        </w:rPr>
        <w:t>de  seguridad Vial que fue actualizado en mayo de 2017</w:t>
      </w:r>
      <w:r w:rsidR="004B7200">
        <w:rPr>
          <w:rFonts w:ascii="Arial" w:hAnsi="Arial" w:cs="Arial"/>
        </w:rPr>
        <w:t xml:space="preserve">  donde registra las </w:t>
      </w:r>
      <w:r w:rsidR="004B7200" w:rsidRPr="004B7200">
        <w:rPr>
          <w:rFonts w:ascii="Arial" w:hAnsi="Arial" w:cs="Arial"/>
        </w:rPr>
        <w:t>actividades de promoción y prevención de accidentes de tránsito en vías públicas y estrategias enfocadas al mejoramiento del comportamiento humano, la seguridad en los vehículos, la seguridad en las vías y la atención a las víctimas de los mismos</w:t>
      </w:r>
      <w:r w:rsidR="004B7200">
        <w:rPr>
          <w:rFonts w:ascii="Arial" w:hAnsi="Arial" w:cs="Arial"/>
        </w:rPr>
        <w:t>.</w:t>
      </w:r>
    </w:p>
    <w:p w:rsidR="004B7200" w:rsidRDefault="004B7200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382268" w:rsidRDefault="004B7200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Oficina de Control Interno en su rol de evaluación y seguimiento asignado por el decreto 648 de 2017 y de acuerdo al punto 9.4 Auditorías  del Plan de Seguridad Vial, realizará el seguimiento al cumplimiento de la formulación e implementación del plan de acuerdo a lineamientos legales vigentes. </w:t>
      </w:r>
    </w:p>
    <w:p w:rsidR="00382268" w:rsidRDefault="00382268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382268" w:rsidRDefault="00382268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  instrumento de verificación está basado en la herramienta de calificación de Plan de Seguridad Vial del Ministerio de Transporte, que evalúa los siguientes  componentes:</w:t>
      </w:r>
    </w:p>
    <w:p w:rsidR="00382268" w:rsidRDefault="00382268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>Fortalecimiento en la Gestión Institucional</w:t>
      </w: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>Comportamiento Humano</w:t>
      </w: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>Vehículos Seguros</w:t>
      </w: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>Infraestructura Segura</w:t>
      </w: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>Atención a victimas</w:t>
      </w:r>
    </w:p>
    <w:p w:rsidR="00382268" w:rsidRPr="007538CA" w:rsidRDefault="00382268" w:rsidP="007538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538CA">
        <w:rPr>
          <w:rFonts w:ascii="Arial" w:hAnsi="Arial" w:cs="Arial"/>
        </w:rPr>
        <w:t xml:space="preserve">Valores Agregados o Innovaciones </w:t>
      </w:r>
    </w:p>
    <w:p w:rsidR="00382268" w:rsidRDefault="00382268" w:rsidP="00EC5C5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EC5C5E" w:rsidRDefault="004B7200" w:rsidP="002B2E0F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resultados de esta evaluación deben ser insumo del ciclo de mejoramiento del </w:t>
      </w:r>
      <w:r w:rsidR="007538CA">
        <w:rPr>
          <w:rFonts w:ascii="Arial" w:hAnsi="Arial" w:cs="Arial"/>
        </w:rPr>
        <w:t>Plan</w:t>
      </w:r>
      <w:r w:rsidR="007538CA" w:rsidRPr="004B7200">
        <w:rPr>
          <w:rFonts w:ascii="Arial" w:hAnsi="Arial" w:cs="Arial"/>
        </w:rPr>
        <w:t xml:space="preserve"> De Seguridad Vial</w:t>
      </w:r>
      <w:r w:rsidRPr="004B7200">
        <w:rPr>
          <w:rFonts w:ascii="Arial" w:hAnsi="Arial" w:cs="Arial"/>
        </w:rPr>
        <w:t xml:space="preserve"> y deben tomarse las  acciones  de mejora frente a las conclusiones y recomendaciones</w:t>
      </w:r>
      <w:r w:rsidR="00382268">
        <w:rPr>
          <w:rFonts w:ascii="Arial" w:hAnsi="Arial" w:cs="Arial"/>
        </w:rPr>
        <w:t xml:space="preserve"> de acuerdo al procedimiento: </w:t>
      </w:r>
      <w:r w:rsidR="00382268" w:rsidRPr="00382268">
        <w:rPr>
          <w:rFonts w:ascii="Arial" w:hAnsi="Arial" w:cs="Arial"/>
        </w:rPr>
        <w:t>Formulación, Ejecución y Seguimiento de los Planes de Mejoramiento</w:t>
      </w:r>
      <w:r w:rsidR="00382268">
        <w:rPr>
          <w:rFonts w:ascii="Arial" w:hAnsi="Arial" w:cs="Arial"/>
        </w:rPr>
        <w:t xml:space="preserve"> </w:t>
      </w:r>
      <w:r w:rsidR="00382268" w:rsidRPr="00382268">
        <w:rPr>
          <w:rFonts w:ascii="Arial" w:hAnsi="Arial" w:cs="Arial"/>
        </w:rPr>
        <w:t>SEC-PD-08</w:t>
      </w:r>
      <w:r w:rsidR="00382268">
        <w:rPr>
          <w:rFonts w:ascii="Arial" w:hAnsi="Arial" w:cs="Arial"/>
        </w:rPr>
        <w:t>.</w:t>
      </w:r>
    </w:p>
    <w:p w:rsidR="00EC5C5E" w:rsidRPr="004F6C72" w:rsidRDefault="00EC5C5E" w:rsidP="00EC5C5E">
      <w:pPr>
        <w:spacing w:after="0"/>
        <w:jc w:val="both"/>
        <w:rPr>
          <w:rFonts w:ascii="Arial" w:hAnsi="Arial" w:cs="Arial"/>
        </w:rPr>
      </w:pPr>
    </w:p>
    <w:p w:rsidR="00EC5C5E" w:rsidRPr="000428FC" w:rsidRDefault="00EC5C5E" w:rsidP="00EC5C5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  <w:r w:rsidRPr="000428FC">
        <w:rPr>
          <w:rFonts w:ascii="Arial" w:hAnsi="Arial" w:cs="Arial"/>
          <w:b/>
        </w:rPr>
        <w:t>2.</w:t>
      </w:r>
      <w:r w:rsidRPr="000428FC">
        <w:rPr>
          <w:rFonts w:ascii="Arial" w:hAnsi="Arial" w:cs="Arial"/>
          <w:b/>
        </w:rPr>
        <w:tab/>
        <w:t>DESARROLLO</w:t>
      </w:r>
    </w:p>
    <w:p w:rsidR="00EC5C5E" w:rsidRPr="000428FC" w:rsidRDefault="00EC5C5E" w:rsidP="00EC5C5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 Metodología: </w:t>
      </w:r>
    </w:p>
    <w:p w:rsid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 aplicará el instrumento de verificación basado en la herramienta de calificación de Plan de Seguridad Vial del Ministerio de Transporte, que evalúa los siguientes  componentes: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Fortalecimiento en la Gestión Institucional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Comportamiento Humano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Vehículos Seguros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Infraestructura Segura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Atención a victimas</w:t>
      </w:r>
    </w:p>
    <w:p w:rsidR="00B1030E" w:rsidRDefault="00B1030E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Valores Agregados o Innovaciones </w:t>
      </w:r>
    </w:p>
    <w:p w:rsidR="002B2E0F" w:rsidRDefault="002B2E0F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2B2E0F" w:rsidRDefault="002B2E0F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2B2E0F" w:rsidRDefault="002B2E0F" w:rsidP="00B1030E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255083" w:rsidRPr="00B1030E" w:rsidRDefault="00255083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</w:rPr>
      </w:pPr>
    </w:p>
    <w:p w:rsidR="00C349EB" w:rsidRDefault="00C349EB" w:rsidP="00B1030E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Se obtiene al final de la valoración un consolidado en la calificación del plan y por cada uno de los componentes.</w:t>
      </w:r>
    </w:p>
    <w:p w:rsidR="00C349EB" w:rsidRDefault="00C349EB" w:rsidP="00B1030E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</w:p>
    <w:p w:rsidR="00B1030E" w:rsidRP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  <w:r w:rsidRPr="00B1030E">
        <w:rPr>
          <w:rFonts w:ascii="Arial" w:hAnsi="Arial" w:cs="Arial"/>
        </w:rPr>
        <w:t xml:space="preserve">Se realizarán visitas de campo y entrevista </w:t>
      </w:r>
      <w:r>
        <w:rPr>
          <w:rFonts w:ascii="Arial" w:hAnsi="Arial" w:cs="Arial"/>
        </w:rPr>
        <w:t>cuando así se requiera en los requisitos de los componentes.</w:t>
      </w:r>
    </w:p>
    <w:p w:rsid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  <w:r w:rsidRPr="00B1030E"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 xml:space="preserve"> Aplicación del Instrumento de verificación</w:t>
      </w:r>
    </w:p>
    <w:p w:rsidR="00B1030E" w:rsidRDefault="00B1030E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EB7556" w:rsidRDefault="00B1030E" w:rsidP="00576D62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</w:rPr>
      </w:pPr>
      <w:r w:rsidRPr="00B1030E">
        <w:rPr>
          <w:rFonts w:ascii="Arial" w:hAnsi="Arial" w:cs="Arial"/>
        </w:rPr>
        <w:t>Se</w:t>
      </w:r>
      <w:r w:rsidR="00C349EB">
        <w:rPr>
          <w:rFonts w:ascii="Arial" w:hAnsi="Arial" w:cs="Arial"/>
        </w:rPr>
        <w:t xml:space="preserve"> aplicó el instrumento mencionado y se realizaron entrevistas con:</w:t>
      </w:r>
    </w:p>
    <w:p w:rsidR="00576D62" w:rsidRDefault="00661E16" w:rsidP="00661E16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Johanna Parra: Profesional especializada Subdirección Corporativa y de Asuntos Disciplinarios</w:t>
      </w:r>
      <w:r w:rsidR="002A5D67">
        <w:rPr>
          <w:rFonts w:ascii="Arial" w:hAnsi="Arial" w:cs="Arial"/>
        </w:rPr>
        <w:t>.</w:t>
      </w:r>
    </w:p>
    <w:p w:rsidR="00661E16" w:rsidRDefault="00661E16" w:rsidP="00661E16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Cristian Camilo Cendales: Contratista Subdirección Corporativa y de Asuntos Disciplinarios</w:t>
      </w:r>
    </w:p>
    <w:p w:rsidR="00433D97" w:rsidRDefault="00433D97" w:rsidP="00661E16">
      <w:pPr>
        <w:tabs>
          <w:tab w:val="left" w:pos="708"/>
          <w:tab w:val="left" w:pos="1416"/>
          <w:tab w:val="left" w:pos="6675"/>
        </w:tabs>
        <w:spacing w:after="0"/>
        <w:ind w:left="708" w:firstLine="1"/>
        <w:jc w:val="both"/>
        <w:rPr>
          <w:rFonts w:ascii="Arial" w:hAnsi="Arial" w:cs="Arial"/>
        </w:rPr>
      </w:pPr>
      <w:r w:rsidRPr="008F54A5">
        <w:rPr>
          <w:rFonts w:ascii="Arial" w:hAnsi="Arial" w:cs="Arial"/>
        </w:rPr>
        <w:t xml:space="preserve">Sandra </w:t>
      </w:r>
      <w:r w:rsidR="002A5D67" w:rsidRPr="008F54A5">
        <w:rPr>
          <w:rFonts w:ascii="Arial" w:hAnsi="Arial" w:cs="Arial"/>
        </w:rPr>
        <w:t>Caicedo: Profesional</w:t>
      </w:r>
      <w:r w:rsidR="008F54A5" w:rsidRPr="008F54A5">
        <w:rPr>
          <w:rFonts w:ascii="Arial" w:hAnsi="Arial" w:cs="Arial"/>
        </w:rPr>
        <w:t xml:space="preserve"> Grado 12</w:t>
      </w:r>
      <w:r w:rsidR="00480D61">
        <w:rPr>
          <w:rFonts w:ascii="Arial" w:hAnsi="Arial" w:cs="Arial"/>
        </w:rPr>
        <w:t xml:space="preserve"> (Referente Subsistema</w:t>
      </w:r>
      <w:r w:rsidR="009A6416">
        <w:rPr>
          <w:rFonts w:ascii="Arial" w:hAnsi="Arial" w:cs="Arial"/>
        </w:rPr>
        <w:t xml:space="preserve"> de Gestión de la Seguridad y Salud en el </w:t>
      </w:r>
      <w:proofErr w:type="gramStart"/>
      <w:r w:rsidR="009A6416">
        <w:rPr>
          <w:rFonts w:ascii="Arial" w:hAnsi="Arial" w:cs="Arial"/>
        </w:rPr>
        <w:t xml:space="preserve">Trabajo </w:t>
      </w:r>
      <w:r w:rsidR="00480D61">
        <w:rPr>
          <w:rFonts w:ascii="Arial" w:hAnsi="Arial" w:cs="Arial"/>
        </w:rPr>
        <w:t>)</w:t>
      </w:r>
      <w:proofErr w:type="gramEnd"/>
      <w:r w:rsidR="008F54A5">
        <w:rPr>
          <w:rFonts w:ascii="Arial" w:hAnsi="Arial" w:cs="Arial"/>
        </w:rPr>
        <w:t xml:space="preserve"> </w:t>
      </w:r>
    </w:p>
    <w:p w:rsidR="00661E16" w:rsidRDefault="00661E16" w:rsidP="00576D62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</w:rPr>
      </w:pPr>
    </w:p>
    <w:p w:rsidR="00C349EB" w:rsidRPr="00C349EB" w:rsidRDefault="00C349EB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C349EB" w:rsidRPr="00C349EB" w:rsidRDefault="00EB7556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  <w:r w:rsidRPr="00C349EB">
        <w:rPr>
          <w:rFonts w:ascii="Arial" w:hAnsi="Arial" w:cs="Arial"/>
          <w:b/>
        </w:rPr>
        <w:t xml:space="preserve">RESULTADOS GENERALES </w:t>
      </w:r>
    </w:p>
    <w:p w:rsidR="00C349EB" w:rsidRDefault="00C349EB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C349EB" w:rsidRDefault="00C349EB" w:rsidP="00C349E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 registra a continuación el resultado general de la valoraci</w:t>
      </w:r>
      <w:r w:rsidR="00EB7556">
        <w:rPr>
          <w:rFonts w:ascii="Arial" w:hAnsi="Arial" w:cs="Arial"/>
        </w:rPr>
        <w:t>ón de</w:t>
      </w:r>
      <w:r>
        <w:rPr>
          <w:rFonts w:ascii="Arial" w:hAnsi="Arial" w:cs="Arial"/>
        </w:rPr>
        <w:t>l plan</w:t>
      </w:r>
      <w:r w:rsidR="00EB7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seguridad vial y  por componente</w:t>
      </w:r>
      <w:r w:rsidR="00EB7556">
        <w:rPr>
          <w:rFonts w:ascii="Arial" w:hAnsi="Arial" w:cs="Arial"/>
        </w:rPr>
        <w:t>:</w:t>
      </w:r>
    </w:p>
    <w:p w:rsidR="00C349EB" w:rsidRPr="00C349EB" w:rsidRDefault="00C349EB" w:rsidP="00576D62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  <w:b/>
        </w:rPr>
      </w:pPr>
    </w:p>
    <w:p w:rsidR="00C349EB" w:rsidRDefault="00BE7637" w:rsidP="000F10D2">
      <w:pPr>
        <w:tabs>
          <w:tab w:val="left" w:pos="708"/>
          <w:tab w:val="left" w:pos="1416"/>
          <w:tab w:val="left" w:pos="6675"/>
        </w:tabs>
        <w:spacing w:after="0"/>
        <w:ind w:firstLine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DE99A0" wp14:editId="20B866CB">
            <wp:extent cx="5297680" cy="16478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57" t="23641" r="38516" b="47283"/>
                    <a:stretch/>
                  </pic:blipFill>
                  <pic:spPr bwMode="auto">
                    <a:xfrm>
                      <a:off x="0" y="0"/>
                      <a:ext cx="5301522" cy="164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7556" w:rsidRDefault="00EB7556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</w:rPr>
      </w:pPr>
    </w:p>
    <w:p w:rsidR="00EB7556" w:rsidRDefault="00EB7556" w:rsidP="00B63315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obtiene un resultado de </w:t>
      </w:r>
      <w:r w:rsidR="00BE7637">
        <w:rPr>
          <w:rFonts w:ascii="Arial" w:hAnsi="Arial" w:cs="Arial"/>
        </w:rPr>
        <w:t>82.8</w:t>
      </w:r>
      <w:r>
        <w:rPr>
          <w:rFonts w:ascii="Arial" w:hAnsi="Arial" w:cs="Arial"/>
        </w:rPr>
        <w:t>% donde los componen</w:t>
      </w:r>
      <w:r w:rsidR="00B63315">
        <w:rPr>
          <w:rFonts w:ascii="Arial" w:hAnsi="Arial" w:cs="Arial"/>
        </w:rPr>
        <w:t>tes se denotan de la siguiente forma:</w:t>
      </w:r>
    </w:p>
    <w:p w:rsidR="002D576A" w:rsidRDefault="002D57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7DD9" w:rsidRDefault="00967DD9" w:rsidP="00B63315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</w:p>
    <w:p w:rsidR="00EB7556" w:rsidRPr="00B63315" w:rsidRDefault="00851BCB" w:rsidP="00B63315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RESULTADOS </w:t>
      </w:r>
      <w:r w:rsidR="00EB7556" w:rsidRPr="00EB7556">
        <w:rPr>
          <w:rFonts w:ascii="Arial" w:hAnsi="Arial" w:cs="Arial"/>
          <w:b/>
        </w:rPr>
        <w:t xml:space="preserve"> POR COMPÓNENTE</w:t>
      </w:r>
    </w:p>
    <w:p w:rsidR="00EB7556" w:rsidRDefault="00EB7556" w:rsidP="00B1030E">
      <w:pPr>
        <w:tabs>
          <w:tab w:val="left" w:pos="708"/>
          <w:tab w:val="left" w:pos="1416"/>
          <w:tab w:val="left" w:pos="6675"/>
        </w:tabs>
        <w:spacing w:after="0"/>
        <w:ind w:firstLine="709"/>
        <w:jc w:val="both"/>
        <w:rPr>
          <w:rFonts w:ascii="Arial" w:hAnsi="Arial" w:cs="Arial"/>
        </w:rPr>
      </w:pPr>
    </w:p>
    <w:p w:rsidR="00F47056" w:rsidRDefault="00CC136C" w:rsidP="00851BCB">
      <w:pPr>
        <w:pStyle w:val="Prrafodelista"/>
        <w:numPr>
          <w:ilvl w:val="0"/>
          <w:numId w:val="5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851BCB">
        <w:rPr>
          <w:rFonts w:ascii="Arial" w:hAnsi="Arial" w:cs="Arial"/>
        </w:rPr>
        <w:t>FORTALECIMIEN</w:t>
      </w:r>
      <w:r w:rsidR="007E46E6">
        <w:rPr>
          <w:rFonts w:ascii="Arial" w:hAnsi="Arial" w:cs="Arial"/>
        </w:rPr>
        <w:t>TO EN LA GESTION INSTITUCIONAL</w:t>
      </w:r>
      <w:r w:rsidR="00853879">
        <w:rPr>
          <w:rFonts w:ascii="Arial" w:hAnsi="Arial" w:cs="Arial"/>
        </w:rPr>
        <w:t xml:space="preserve"> </w:t>
      </w:r>
      <w:proofErr w:type="gramStart"/>
      <w:r w:rsidR="00853879">
        <w:rPr>
          <w:rFonts w:ascii="Arial" w:hAnsi="Arial" w:cs="Arial"/>
        </w:rPr>
        <w:t xml:space="preserve">( </w:t>
      </w:r>
      <w:r w:rsidR="00BE7637">
        <w:rPr>
          <w:rFonts w:ascii="Arial" w:hAnsi="Arial" w:cs="Arial"/>
        </w:rPr>
        <w:t>90</w:t>
      </w:r>
      <w:proofErr w:type="gramEnd"/>
      <w:r w:rsidR="00BE7637">
        <w:rPr>
          <w:rFonts w:ascii="Arial" w:hAnsi="Arial" w:cs="Arial"/>
        </w:rPr>
        <w:t xml:space="preserve">%) </w:t>
      </w:r>
    </w:p>
    <w:p w:rsidR="00851BCB" w:rsidRDefault="00851BCB" w:rsidP="00B63315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BB5182" w:rsidRDefault="00B63315" w:rsidP="007756CE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 w:rsidRPr="00661E16">
        <w:rPr>
          <w:rFonts w:ascii="Arial" w:hAnsi="Arial" w:cs="Arial"/>
          <w:u w:val="single"/>
        </w:rPr>
        <w:t>Fortalezas:</w:t>
      </w:r>
      <w:r>
        <w:rPr>
          <w:rFonts w:ascii="Arial" w:hAnsi="Arial" w:cs="Arial"/>
        </w:rPr>
        <w:t xml:space="preserve"> </w:t>
      </w:r>
    </w:p>
    <w:p w:rsidR="00BB5182" w:rsidRDefault="00BB5182" w:rsidP="007756CE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851BCB" w:rsidRPr="00391C44" w:rsidRDefault="00391C44" w:rsidP="00C349EB">
      <w:pPr>
        <w:pStyle w:val="Prrafodelista"/>
        <w:numPr>
          <w:ilvl w:val="0"/>
          <w:numId w:val="12"/>
        </w:num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 w:rsidRPr="00391C44">
        <w:rPr>
          <w:rFonts w:ascii="Arial" w:hAnsi="Arial" w:cs="Arial"/>
        </w:rPr>
        <w:t>En general se dispone de un Plan de Seguridad Vial que atiende la estructura reglamentaria y ha sido actualizado de acuerdo al contexto de operación del IDIGER. De igual forma</w:t>
      </w:r>
      <w:r>
        <w:rPr>
          <w:rFonts w:ascii="Arial" w:hAnsi="Arial" w:cs="Arial"/>
        </w:rPr>
        <w:t xml:space="preserve"> e</w:t>
      </w:r>
      <w:r w:rsidR="007756CE" w:rsidRPr="00391C44">
        <w:rPr>
          <w:rFonts w:ascii="Arial" w:hAnsi="Arial" w:cs="Arial"/>
        </w:rPr>
        <w:t xml:space="preserve">l </w:t>
      </w:r>
      <w:r w:rsidR="00661E16" w:rsidRPr="00391C44">
        <w:rPr>
          <w:rFonts w:ascii="Arial" w:hAnsi="Arial" w:cs="Arial"/>
        </w:rPr>
        <w:t>Comité de Seguridad Vial</w:t>
      </w:r>
      <w:r w:rsidRPr="00391C44">
        <w:rPr>
          <w:rFonts w:ascii="Arial" w:hAnsi="Arial" w:cs="Arial"/>
        </w:rPr>
        <w:t xml:space="preserve"> dispone de </w:t>
      </w:r>
      <w:r w:rsidR="007756CE" w:rsidRPr="00391C44">
        <w:rPr>
          <w:rFonts w:ascii="Arial" w:hAnsi="Arial" w:cs="Arial"/>
        </w:rPr>
        <w:t xml:space="preserve"> </w:t>
      </w:r>
      <w:r w:rsidR="00987379" w:rsidRPr="00391C44">
        <w:rPr>
          <w:rFonts w:ascii="Arial" w:hAnsi="Arial" w:cs="Arial"/>
        </w:rPr>
        <w:t>registros  sistemáticos</w:t>
      </w:r>
      <w:r>
        <w:rPr>
          <w:rFonts w:ascii="Arial" w:hAnsi="Arial" w:cs="Arial"/>
        </w:rPr>
        <w:t xml:space="preserve"> y se han estructurado </w:t>
      </w:r>
      <w:r w:rsidR="00FF20BE" w:rsidRPr="00391C44">
        <w:rPr>
          <w:rFonts w:ascii="Arial" w:hAnsi="Arial" w:cs="Arial"/>
        </w:rPr>
        <w:t xml:space="preserve"> planes </w:t>
      </w:r>
      <w:r w:rsidR="00661E16" w:rsidRPr="00391C44">
        <w:rPr>
          <w:rFonts w:ascii="Arial" w:hAnsi="Arial" w:cs="Arial"/>
        </w:rPr>
        <w:t>de manejo</w:t>
      </w:r>
      <w:r>
        <w:rPr>
          <w:rFonts w:ascii="Arial" w:hAnsi="Arial" w:cs="Arial"/>
        </w:rPr>
        <w:t xml:space="preserve">  frente a</w:t>
      </w:r>
      <w:r w:rsidRPr="00391C44">
        <w:rPr>
          <w:rFonts w:ascii="Arial" w:hAnsi="Arial" w:cs="Arial"/>
        </w:rPr>
        <w:t xml:space="preserve">l diagnóstico de riesgos viales </w:t>
      </w:r>
      <w:r>
        <w:rPr>
          <w:rFonts w:ascii="Arial" w:hAnsi="Arial" w:cs="Arial"/>
        </w:rPr>
        <w:t xml:space="preserve">donde se identifican puntos críticos </w:t>
      </w:r>
      <w:r w:rsidR="00FF20BE" w:rsidRPr="00391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contexto de la seguridad vial de la institución. </w:t>
      </w:r>
    </w:p>
    <w:p w:rsidR="00987379" w:rsidRPr="00987379" w:rsidRDefault="00987379" w:rsidP="00987379">
      <w:pPr>
        <w:pStyle w:val="Prrafodelista"/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661E16" w:rsidRDefault="00851BCB" w:rsidP="00C349E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 w:rsidRPr="00661E16">
        <w:rPr>
          <w:rFonts w:ascii="Arial" w:hAnsi="Arial" w:cs="Arial"/>
          <w:u w:val="single"/>
        </w:rPr>
        <w:t>Observaciones:</w:t>
      </w:r>
      <w:r>
        <w:rPr>
          <w:rFonts w:ascii="Arial" w:hAnsi="Arial" w:cs="Arial"/>
        </w:rPr>
        <w:t xml:space="preserve"> </w:t>
      </w:r>
    </w:p>
    <w:p w:rsidR="00661E16" w:rsidRDefault="00661E16" w:rsidP="00C349E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F1026D" w:rsidRDefault="00F1026D" w:rsidP="00CE5104">
      <w:pPr>
        <w:pStyle w:val="Prrafodelista"/>
        <w:numPr>
          <w:ilvl w:val="0"/>
          <w:numId w:val="13"/>
        </w:numPr>
        <w:tabs>
          <w:tab w:val="left" w:pos="426"/>
          <w:tab w:val="left" w:pos="708"/>
          <w:tab w:val="left" w:pos="6675"/>
        </w:tabs>
        <w:spacing w:after="0"/>
        <w:ind w:left="426" w:firstLine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El presupuesto para implementar en el Plan Estratégico de Seguridad Vial no está definido. No se encuentra precisada la partida presupuestal. </w:t>
      </w:r>
    </w:p>
    <w:p w:rsidR="009E1BE2" w:rsidRDefault="009E1BE2" w:rsidP="00CE5104">
      <w:pPr>
        <w:pStyle w:val="Prrafodelista"/>
        <w:tabs>
          <w:tab w:val="left" w:pos="426"/>
          <w:tab w:val="left" w:pos="708"/>
          <w:tab w:val="left" w:pos="6675"/>
        </w:tabs>
        <w:spacing w:after="0"/>
        <w:ind w:left="426"/>
        <w:jc w:val="both"/>
        <w:rPr>
          <w:rFonts w:ascii="Arial" w:hAnsi="Arial" w:cs="Arial"/>
        </w:rPr>
      </w:pPr>
    </w:p>
    <w:p w:rsidR="002B4386" w:rsidRDefault="009E1BE2" w:rsidP="00CE5104">
      <w:pPr>
        <w:pStyle w:val="Prrafodelista"/>
        <w:numPr>
          <w:ilvl w:val="0"/>
          <w:numId w:val="13"/>
        </w:numPr>
        <w:tabs>
          <w:tab w:val="left" w:pos="426"/>
          <w:tab w:val="left" w:pos="708"/>
          <w:tab w:val="left" w:pos="6675"/>
        </w:tabs>
        <w:spacing w:after="0"/>
        <w:ind w:left="426" w:firstLine="0"/>
        <w:jc w:val="both"/>
        <w:rPr>
          <w:rFonts w:ascii="Arial" w:hAnsi="Arial" w:cs="Arial"/>
        </w:rPr>
      </w:pPr>
      <w:r w:rsidRPr="009E1BE2">
        <w:rPr>
          <w:rFonts w:ascii="Arial" w:hAnsi="Arial" w:cs="Arial"/>
        </w:rPr>
        <w:t>L</w:t>
      </w:r>
      <w:r w:rsidR="00F1026D" w:rsidRPr="009E1BE2">
        <w:rPr>
          <w:rFonts w:ascii="Arial" w:hAnsi="Arial" w:cs="Arial"/>
        </w:rPr>
        <w:t>os integrantes del comité de seguridad vial</w:t>
      </w:r>
      <w:r w:rsidRPr="009E1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en el PSV 2017, </w:t>
      </w:r>
      <w:r w:rsidRPr="009E1BE2">
        <w:rPr>
          <w:rFonts w:ascii="Arial" w:hAnsi="Arial" w:cs="Arial"/>
        </w:rPr>
        <w:t>están establecidos en términos de áreas y no de responsables o cargos específicos</w:t>
      </w:r>
      <w:r>
        <w:rPr>
          <w:rFonts w:ascii="Arial" w:hAnsi="Arial" w:cs="Arial"/>
        </w:rPr>
        <w:t xml:space="preserve">, por lo que no es posible establecer cuantos o quienes conforman el comité. Se recomienda actualizar su designación debida a que la última </w:t>
      </w:r>
      <w:r w:rsidR="00CB5982">
        <w:rPr>
          <w:rFonts w:ascii="Arial" w:hAnsi="Arial" w:cs="Arial"/>
        </w:rPr>
        <w:t>realizada</w:t>
      </w:r>
      <w:r>
        <w:rPr>
          <w:rFonts w:ascii="Arial" w:hAnsi="Arial" w:cs="Arial"/>
        </w:rPr>
        <w:t xml:space="preserve"> </w:t>
      </w:r>
      <w:r w:rsidR="00CB5982">
        <w:rPr>
          <w:rFonts w:ascii="Arial" w:hAnsi="Arial" w:cs="Arial"/>
        </w:rPr>
        <w:t>corresponde</w:t>
      </w:r>
      <w:r>
        <w:rPr>
          <w:rFonts w:ascii="Arial" w:hAnsi="Arial" w:cs="Arial"/>
        </w:rPr>
        <w:t xml:space="preserve"> a un acta de 17 de mayo de 2016.</w:t>
      </w:r>
    </w:p>
    <w:p w:rsidR="009E1BE2" w:rsidRPr="009E1BE2" w:rsidRDefault="009E1BE2" w:rsidP="009E1BE2">
      <w:pPr>
        <w:pStyle w:val="Prrafodelista"/>
        <w:rPr>
          <w:rFonts w:ascii="Arial" w:hAnsi="Arial" w:cs="Arial"/>
        </w:rPr>
      </w:pPr>
    </w:p>
    <w:p w:rsidR="009E1BE2" w:rsidRPr="009E1BE2" w:rsidRDefault="009E1BE2" w:rsidP="009E1BE2">
      <w:pPr>
        <w:pStyle w:val="Prrafodelista"/>
        <w:tabs>
          <w:tab w:val="left" w:pos="708"/>
          <w:tab w:val="left" w:pos="1416"/>
          <w:tab w:val="left" w:pos="6675"/>
        </w:tabs>
        <w:spacing w:after="0"/>
        <w:ind w:left="1429"/>
        <w:jc w:val="both"/>
        <w:rPr>
          <w:rFonts w:ascii="Arial" w:hAnsi="Arial" w:cs="Arial"/>
        </w:rPr>
      </w:pPr>
    </w:p>
    <w:p w:rsidR="00CC68B9" w:rsidRDefault="00882D74" w:rsidP="00851BCB">
      <w:pPr>
        <w:pStyle w:val="Prrafodelista"/>
        <w:numPr>
          <w:ilvl w:val="0"/>
          <w:numId w:val="5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851BCB">
        <w:rPr>
          <w:rFonts w:ascii="Arial" w:hAnsi="Arial" w:cs="Arial"/>
        </w:rPr>
        <w:t xml:space="preserve">COMPORTAMIENTO HUMANO </w:t>
      </w:r>
      <w:r w:rsidR="00853879">
        <w:rPr>
          <w:rFonts w:ascii="Arial" w:hAnsi="Arial" w:cs="Arial"/>
        </w:rPr>
        <w:t>(</w:t>
      </w:r>
      <w:r w:rsidR="00E85EE0">
        <w:rPr>
          <w:rFonts w:ascii="Arial" w:hAnsi="Arial" w:cs="Arial"/>
        </w:rPr>
        <w:t>95.4</w:t>
      </w:r>
      <w:r w:rsidR="007E46E6">
        <w:rPr>
          <w:rFonts w:ascii="Arial" w:hAnsi="Arial" w:cs="Arial"/>
        </w:rPr>
        <w:t>%</w:t>
      </w:r>
      <w:r w:rsidR="00E85EE0">
        <w:rPr>
          <w:rFonts w:ascii="Arial" w:hAnsi="Arial" w:cs="Arial"/>
        </w:rPr>
        <w:t>)</w:t>
      </w:r>
    </w:p>
    <w:p w:rsidR="00851BCB" w:rsidRDefault="00851BCB" w:rsidP="00851BCB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BB5182" w:rsidRDefault="00851BCB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Fortalezas</w:t>
      </w:r>
      <w:r w:rsidR="00254DE6">
        <w:rPr>
          <w:rFonts w:ascii="Arial" w:hAnsi="Arial" w:cs="Arial"/>
        </w:rPr>
        <w:t xml:space="preserve">: </w:t>
      </w:r>
    </w:p>
    <w:p w:rsidR="00BB5182" w:rsidRDefault="00BB5182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851BCB" w:rsidRDefault="00254DE6" w:rsidP="00CE5104">
      <w:pPr>
        <w:pStyle w:val="Prrafodelista"/>
        <w:numPr>
          <w:ilvl w:val="0"/>
          <w:numId w:val="7"/>
        </w:numPr>
        <w:tabs>
          <w:tab w:val="left" w:pos="426"/>
          <w:tab w:val="left" w:pos="708"/>
          <w:tab w:val="left" w:pos="6675"/>
        </w:tabs>
        <w:spacing w:after="0"/>
        <w:ind w:left="426" w:firstLine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Se encuentra definido </w:t>
      </w:r>
      <w:r w:rsidR="00CE5104">
        <w:rPr>
          <w:rFonts w:ascii="Arial" w:hAnsi="Arial" w:cs="Arial"/>
        </w:rPr>
        <w:t xml:space="preserve">claramente </w:t>
      </w:r>
      <w:r w:rsidRPr="006E764E">
        <w:rPr>
          <w:rFonts w:ascii="Arial" w:hAnsi="Arial" w:cs="Arial"/>
        </w:rPr>
        <w:t xml:space="preserve">el perfil de los conductores seleccionados, y se encuentra documentado el procedimiento de selección de los </w:t>
      </w:r>
      <w:r w:rsidR="00CB5982">
        <w:rPr>
          <w:rFonts w:ascii="Arial" w:hAnsi="Arial" w:cs="Arial"/>
        </w:rPr>
        <w:t>mi</w:t>
      </w:r>
      <w:r w:rsidR="00391C44">
        <w:rPr>
          <w:rFonts w:ascii="Arial" w:hAnsi="Arial" w:cs="Arial"/>
        </w:rPr>
        <w:t>s</w:t>
      </w:r>
      <w:r w:rsidR="00CB5982">
        <w:rPr>
          <w:rFonts w:ascii="Arial" w:hAnsi="Arial" w:cs="Arial"/>
        </w:rPr>
        <w:t>mos</w:t>
      </w:r>
      <w:r w:rsidR="00391C44">
        <w:rPr>
          <w:rFonts w:ascii="Arial" w:hAnsi="Arial" w:cs="Arial"/>
        </w:rPr>
        <w:t>. E</w:t>
      </w:r>
      <w:r w:rsidRPr="006E764E">
        <w:rPr>
          <w:rFonts w:ascii="Arial" w:hAnsi="Arial" w:cs="Arial"/>
        </w:rPr>
        <w:t xml:space="preserve">ste ítem </w:t>
      </w:r>
      <w:r w:rsidR="00661E16" w:rsidRPr="006E764E">
        <w:rPr>
          <w:rFonts w:ascii="Arial" w:hAnsi="Arial" w:cs="Arial"/>
        </w:rPr>
        <w:t xml:space="preserve">refleja controles </w:t>
      </w:r>
      <w:r w:rsidR="00391C44">
        <w:rPr>
          <w:rFonts w:ascii="Arial" w:hAnsi="Arial" w:cs="Arial"/>
        </w:rPr>
        <w:t>adecuados</w:t>
      </w:r>
      <w:r w:rsidR="007B381A">
        <w:rPr>
          <w:rFonts w:ascii="Arial" w:hAnsi="Arial" w:cs="Arial"/>
        </w:rPr>
        <w:t xml:space="preserve"> sobre la caracterizaci</w:t>
      </w:r>
      <w:r w:rsidR="00CB5982">
        <w:rPr>
          <w:rFonts w:ascii="Arial" w:hAnsi="Arial" w:cs="Arial"/>
        </w:rPr>
        <w:t>ón de este cargo, que es fundamental para el desarrollo de procesos misionales.</w:t>
      </w:r>
    </w:p>
    <w:p w:rsidR="00CB5982" w:rsidRPr="006E764E" w:rsidRDefault="00CB5982" w:rsidP="00CB5982">
      <w:pPr>
        <w:pStyle w:val="Prrafodelista"/>
        <w:tabs>
          <w:tab w:val="left" w:pos="426"/>
          <w:tab w:val="left" w:pos="708"/>
          <w:tab w:val="left" w:pos="6675"/>
        </w:tabs>
        <w:spacing w:after="0"/>
        <w:ind w:left="426"/>
        <w:jc w:val="both"/>
        <w:rPr>
          <w:rFonts w:ascii="Arial" w:hAnsi="Arial" w:cs="Arial"/>
        </w:rPr>
      </w:pPr>
    </w:p>
    <w:p w:rsidR="0036356C" w:rsidRPr="006E764E" w:rsidRDefault="0036356C" w:rsidP="00CE5104">
      <w:pPr>
        <w:pStyle w:val="Prrafodelista"/>
        <w:numPr>
          <w:ilvl w:val="0"/>
          <w:numId w:val="7"/>
        </w:numPr>
        <w:tabs>
          <w:tab w:val="left" w:pos="426"/>
          <w:tab w:val="left" w:pos="708"/>
          <w:tab w:val="left" w:pos="6675"/>
        </w:tabs>
        <w:spacing w:after="0"/>
        <w:ind w:left="426" w:firstLine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Se han realizado </w:t>
      </w:r>
      <w:r w:rsidR="007B381A">
        <w:rPr>
          <w:rFonts w:ascii="Arial" w:hAnsi="Arial" w:cs="Arial"/>
        </w:rPr>
        <w:t>procesos de capacitación</w:t>
      </w:r>
      <w:r w:rsidRPr="006E764E">
        <w:rPr>
          <w:rFonts w:ascii="Arial" w:hAnsi="Arial" w:cs="Arial"/>
        </w:rPr>
        <w:t xml:space="preserve"> para los conductores de planta y</w:t>
      </w:r>
      <w:r w:rsidR="00CB5982">
        <w:rPr>
          <w:rFonts w:ascii="Arial" w:hAnsi="Arial" w:cs="Arial"/>
        </w:rPr>
        <w:t xml:space="preserve">  </w:t>
      </w:r>
      <w:r w:rsidR="007B381A">
        <w:rPr>
          <w:rFonts w:ascii="Arial" w:hAnsi="Arial" w:cs="Arial"/>
        </w:rPr>
        <w:t xml:space="preserve">procesos informativos permanentes a </w:t>
      </w:r>
      <w:r w:rsidRPr="006E764E">
        <w:rPr>
          <w:rFonts w:ascii="Arial" w:hAnsi="Arial" w:cs="Arial"/>
        </w:rPr>
        <w:t xml:space="preserve"> </w:t>
      </w:r>
      <w:r w:rsidR="00CB5982">
        <w:rPr>
          <w:rFonts w:ascii="Arial" w:hAnsi="Arial" w:cs="Arial"/>
        </w:rPr>
        <w:t xml:space="preserve">conductores </w:t>
      </w:r>
      <w:r w:rsidRPr="006E764E">
        <w:rPr>
          <w:rFonts w:ascii="Arial" w:hAnsi="Arial" w:cs="Arial"/>
        </w:rPr>
        <w:t>contratistas</w:t>
      </w:r>
      <w:r w:rsidR="007B381A">
        <w:rPr>
          <w:rFonts w:ascii="Arial" w:hAnsi="Arial" w:cs="Arial"/>
        </w:rPr>
        <w:t>. L</w:t>
      </w:r>
      <w:r w:rsidRPr="006E764E">
        <w:rPr>
          <w:rFonts w:ascii="Arial" w:hAnsi="Arial" w:cs="Arial"/>
        </w:rPr>
        <w:t xml:space="preserve">a última certificación de capacitación </w:t>
      </w:r>
      <w:r w:rsidR="00CB5982">
        <w:rPr>
          <w:rFonts w:ascii="Arial" w:hAnsi="Arial" w:cs="Arial"/>
        </w:rPr>
        <w:t>es</w:t>
      </w:r>
      <w:r w:rsidRPr="006E764E">
        <w:rPr>
          <w:rFonts w:ascii="Arial" w:hAnsi="Arial" w:cs="Arial"/>
        </w:rPr>
        <w:t xml:space="preserve"> el curso COVE</w:t>
      </w:r>
      <w:r w:rsidR="00CB5982">
        <w:rPr>
          <w:rFonts w:ascii="Arial" w:hAnsi="Arial" w:cs="Arial"/>
        </w:rPr>
        <w:t xml:space="preserve"> (Curso de Operación Vehículos de Emergencia) y </w:t>
      </w:r>
      <w:r w:rsidRPr="006E764E">
        <w:rPr>
          <w:rFonts w:ascii="Arial" w:hAnsi="Arial" w:cs="Arial"/>
        </w:rPr>
        <w:t xml:space="preserve"> en la carpeta de hoja de vida de cada conductor</w:t>
      </w:r>
      <w:r w:rsidR="00CB5982">
        <w:rPr>
          <w:rFonts w:ascii="Arial" w:hAnsi="Arial" w:cs="Arial"/>
        </w:rPr>
        <w:t xml:space="preserve"> se encuentran los certificados y digitalizado en la unidad digital del </w:t>
      </w:r>
      <w:r w:rsidRPr="006E764E">
        <w:rPr>
          <w:rFonts w:ascii="Arial" w:hAnsi="Arial" w:cs="Arial"/>
        </w:rPr>
        <w:t xml:space="preserve"> </w:t>
      </w:r>
      <w:r w:rsidR="00CB5982">
        <w:rPr>
          <w:rFonts w:ascii="Arial" w:hAnsi="Arial" w:cs="Arial"/>
        </w:rPr>
        <w:t xml:space="preserve">proceso de </w:t>
      </w:r>
      <w:r w:rsidRPr="006E764E">
        <w:rPr>
          <w:rFonts w:ascii="Arial" w:hAnsi="Arial" w:cs="Arial"/>
        </w:rPr>
        <w:t xml:space="preserve"> talento humano.</w:t>
      </w:r>
      <w:r w:rsidR="00391C44">
        <w:rPr>
          <w:rFonts w:ascii="Arial" w:hAnsi="Arial" w:cs="Arial"/>
        </w:rPr>
        <w:t xml:space="preserve"> Este tipo de procesos son soporte directo de la misionalidad de la entidad y aseguran mecanismos de respuesta expeditos en caso de materialización de daños o siniestros. </w:t>
      </w:r>
    </w:p>
    <w:p w:rsidR="00851BCB" w:rsidRDefault="00851BCB" w:rsidP="000942EB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36356C" w:rsidRDefault="0036356C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7B381A" w:rsidRDefault="007B381A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7B381A" w:rsidRDefault="007B381A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36356C" w:rsidRDefault="0036356C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36356C" w:rsidRDefault="0036356C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36356C" w:rsidRDefault="0036356C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661E16" w:rsidRDefault="00851BCB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Observaciones: </w:t>
      </w:r>
    </w:p>
    <w:p w:rsidR="00BB5182" w:rsidRDefault="00BB5182" w:rsidP="006E1612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  <w:color w:val="000000" w:themeColor="text1"/>
        </w:rPr>
      </w:pPr>
    </w:p>
    <w:p w:rsidR="006E1612" w:rsidRPr="006E764E" w:rsidRDefault="00254DE6" w:rsidP="006E764E">
      <w:pPr>
        <w:pStyle w:val="Prrafodelista"/>
        <w:numPr>
          <w:ilvl w:val="0"/>
          <w:numId w:val="6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6E764E">
        <w:rPr>
          <w:rFonts w:ascii="Arial" w:hAnsi="Arial" w:cs="Arial"/>
          <w:color w:val="000000" w:themeColor="text1"/>
        </w:rPr>
        <w:t xml:space="preserve">No se observa el cronograma de formación </w:t>
      </w:r>
      <w:r w:rsidR="002339FB">
        <w:rPr>
          <w:rFonts w:ascii="Arial" w:hAnsi="Arial" w:cs="Arial"/>
          <w:color w:val="000000" w:themeColor="text1"/>
        </w:rPr>
        <w:t>para conductores requerido en los criterios del PSV.</w:t>
      </w:r>
    </w:p>
    <w:p w:rsidR="00CE549B" w:rsidRDefault="00CE549B" w:rsidP="00AA0BE2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CC68B9" w:rsidRPr="006E764E" w:rsidRDefault="002213E2" w:rsidP="006E764E">
      <w:pPr>
        <w:pStyle w:val="Prrafodelista"/>
        <w:numPr>
          <w:ilvl w:val="0"/>
          <w:numId w:val="6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En lo </w:t>
      </w:r>
      <w:r w:rsidR="00504C62">
        <w:rPr>
          <w:rFonts w:ascii="Arial" w:hAnsi="Arial" w:cs="Arial"/>
        </w:rPr>
        <w:t xml:space="preserve">referente </w:t>
      </w:r>
      <w:r w:rsidRPr="006E764E">
        <w:rPr>
          <w:rFonts w:ascii="Arial" w:hAnsi="Arial" w:cs="Arial"/>
        </w:rPr>
        <w:t xml:space="preserve"> al</w:t>
      </w:r>
      <w:r w:rsidR="00504C62">
        <w:rPr>
          <w:rFonts w:ascii="Arial" w:hAnsi="Arial" w:cs="Arial"/>
        </w:rPr>
        <w:t xml:space="preserve"> eje </w:t>
      </w:r>
      <w:r w:rsidRPr="006E764E">
        <w:rPr>
          <w:rFonts w:ascii="Arial" w:hAnsi="Arial" w:cs="Arial"/>
        </w:rPr>
        <w:t xml:space="preserve"> de capacitación</w:t>
      </w:r>
      <w:r w:rsidR="00504C62">
        <w:rPr>
          <w:rFonts w:ascii="Arial" w:hAnsi="Arial" w:cs="Arial"/>
        </w:rPr>
        <w:t xml:space="preserve"> (proceso</w:t>
      </w:r>
      <w:r w:rsidR="00487A7B">
        <w:rPr>
          <w:rFonts w:ascii="Arial" w:hAnsi="Arial" w:cs="Arial"/>
        </w:rPr>
        <w:t>s</w:t>
      </w:r>
      <w:r w:rsidR="00504C62">
        <w:rPr>
          <w:rFonts w:ascii="Arial" w:hAnsi="Arial" w:cs="Arial"/>
        </w:rPr>
        <w:t xml:space="preserve"> informativos) </w:t>
      </w:r>
      <w:r w:rsidRPr="006E764E">
        <w:rPr>
          <w:rFonts w:ascii="Arial" w:hAnsi="Arial" w:cs="Arial"/>
        </w:rPr>
        <w:t xml:space="preserve"> en seguridad vial a </w:t>
      </w:r>
      <w:r w:rsidR="005D248E">
        <w:rPr>
          <w:rFonts w:ascii="Arial" w:hAnsi="Arial" w:cs="Arial"/>
        </w:rPr>
        <w:t>Conductores no propios (Contratista</w:t>
      </w:r>
      <w:r w:rsidR="000624C5">
        <w:rPr>
          <w:rFonts w:ascii="Arial" w:hAnsi="Arial" w:cs="Arial"/>
        </w:rPr>
        <w:t>s</w:t>
      </w:r>
      <w:r w:rsidR="005D248E">
        <w:rPr>
          <w:rFonts w:ascii="Arial" w:hAnsi="Arial" w:cs="Arial"/>
        </w:rPr>
        <w:t xml:space="preserve">) </w:t>
      </w:r>
      <w:r w:rsidRPr="006E764E">
        <w:rPr>
          <w:rFonts w:ascii="Arial" w:hAnsi="Arial" w:cs="Arial"/>
        </w:rPr>
        <w:t xml:space="preserve"> no está definida la frecuencia con la que se deben presentar evidenc</w:t>
      </w:r>
      <w:r w:rsidR="000A400C">
        <w:rPr>
          <w:rFonts w:ascii="Arial" w:hAnsi="Arial" w:cs="Arial"/>
        </w:rPr>
        <w:t xml:space="preserve">ias </w:t>
      </w:r>
      <w:r w:rsidR="005D248E">
        <w:rPr>
          <w:rFonts w:ascii="Arial" w:hAnsi="Arial" w:cs="Arial"/>
        </w:rPr>
        <w:t xml:space="preserve"> de estos procesos.</w:t>
      </w:r>
      <w:r w:rsidRPr="006E764E">
        <w:rPr>
          <w:rFonts w:ascii="Arial" w:hAnsi="Arial" w:cs="Arial"/>
        </w:rPr>
        <w:t xml:space="preserve"> </w:t>
      </w:r>
    </w:p>
    <w:p w:rsidR="00BB45BC" w:rsidRDefault="00BB45BC" w:rsidP="00C349E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703852" w:rsidRDefault="00703852" w:rsidP="007E5AC7">
      <w:pPr>
        <w:pStyle w:val="Prrafodelista"/>
        <w:numPr>
          <w:ilvl w:val="0"/>
          <w:numId w:val="6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703852">
        <w:rPr>
          <w:rFonts w:ascii="Arial" w:hAnsi="Arial" w:cs="Arial"/>
        </w:rPr>
        <w:t>No existe</w:t>
      </w:r>
      <w:r>
        <w:rPr>
          <w:rFonts w:ascii="Arial" w:hAnsi="Arial" w:cs="Arial"/>
        </w:rPr>
        <w:t>n</w:t>
      </w:r>
      <w:r w:rsidRPr="00703852">
        <w:rPr>
          <w:rFonts w:ascii="Arial" w:hAnsi="Arial" w:cs="Arial"/>
        </w:rPr>
        <w:t xml:space="preserve"> sanciones o regulación frente a la reincidencia</w:t>
      </w:r>
      <w:r>
        <w:rPr>
          <w:rFonts w:ascii="Arial" w:hAnsi="Arial" w:cs="Arial"/>
        </w:rPr>
        <w:t xml:space="preserve"> de </w:t>
      </w:r>
      <w:r w:rsidRPr="00703852">
        <w:rPr>
          <w:rFonts w:ascii="Arial" w:hAnsi="Arial" w:cs="Arial"/>
        </w:rPr>
        <w:t xml:space="preserve"> faltas como conducir y utilizar equipos bidimensionales, además de la de l</w:t>
      </w:r>
      <w:r>
        <w:rPr>
          <w:rFonts w:ascii="Arial" w:hAnsi="Arial" w:cs="Arial"/>
        </w:rPr>
        <w:t xml:space="preserve">lamado de atención al conductor.  </w:t>
      </w:r>
    </w:p>
    <w:p w:rsidR="00703852" w:rsidRPr="00703852" w:rsidRDefault="00703852" w:rsidP="00703852">
      <w:pPr>
        <w:pStyle w:val="Prrafodelista"/>
        <w:rPr>
          <w:rFonts w:ascii="Arial" w:hAnsi="Arial" w:cs="Arial"/>
        </w:rPr>
      </w:pPr>
    </w:p>
    <w:p w:rsidR="00703852" w:rsidRPr="00703852" w:rsidRDefault="00703852" w:rsidP="00703852">
      <w:pPr>
        <w:pStyle w:val="Prrafodelista"/>
        <w:tabs>
          <w:tab w:val="left" w:pos="708"/>
          <w:tab w:val="left" w:pos="1416"/>
          <w:tab w:val="left" w:pos="6675"/>
        </w:tabs>
        <w:spacing w:after="0"/>
        <w:ind w:left="1429"/>
        <w:jc w:val="both"/>
        <w:rPr>
          <w:rFonts w:ascii="Arial" w:hAnsi="Arial" w:cs="Arial"/>
        </w:rPr>
      </w:pPr>
    </w:p>
    <w:p w:rsidR="00CC136C" w:rsidRDefault="00E56E87" w:rsidP="00851BCB">
      <w:pPr>
        <w:pStyle w:val="Prrafodelista"/>
        <w:numPr>
          <w:ilvl w:val="0"/>
          <w:numId w:val="5"/>
        </w:num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851BCB">
        <w:rPr>
          <w:rFonts w:ascii="Arial" w:hAnsi="Arial" w:cs="Arial"/>
        </w:rPr>
        <w:t xml:space="preserve">VEHICULOS SEGUROS </w:t>
      </w:r>
      <w:r w:rsidR="00E85EE0">
        <w:rPr>
          <w:rFonts w:ascii="Arial" w:hAnsi="Arial" w:cs="Arial"/>
        </w:rPr>
        <w:t>(100</w:t>
      </w:r>
      <w:r w:rsidR="007E46E6">
        <w:rPr>
          <w:rFonts w:ascii="Arial" w:hAnsi="Arial" w:cs="Arial"/>
        </w:rPr>
        <w:t>%</w:t>
      </w:r>
      <w:r w:rsidR="00E85EE0">
        <w:rPr>
          <w:rFonts w:ascii="Arial" w:hAnsi="Arial" w:cs="Arial"/>
        </w:rPr>
        <w:t>)</w:t>
      </w:r>
    </w:p>
    <w:p w:rsidR="00851BCB" w:rsidRDefault="00851BCB" w:rsidP="00851BCB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BB5182" w:rsidRDefault="00851BCB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Fortalezas</w:t>
      </w:r>
      <w:r w:rsidR="00FA61A9">
        <w:rPr>
          <w:rFonts w:ascii="Arial" w:hAnsi="Arial" w:cs="Arial"/>
        </w:rPr>
        <w:t xml:space="preserve">: </w:t>
      </w:r>
    </w:p>
    <w:p w:rsidR="00BB5182" w:rsidRDefault="00BB5182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E5018D" w:rsidRDefault="000854F3" w:rsidP="00E5018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25DFF" w:rsidRPr="006E764E">
        <w:rPr>
          <w:rFonts w:ascii="Arial" w:hAnsi="Arial" w:cs="Arial"/>
        </w:rPr>
        <w:t>e realizan</w:t>
      </w:r>
      <w:r w:rsidR="00254DE6" w:rsidRPr="006E764E">
        <w:rPr>
          <w:rFonts w:ascii="Arial" w:hAnsi="Arial" w:cs="Arial"/>
        </w:rPr>
        <w:t xml:space="preserve"> los mantenimi</w:t>
      </w:r>
      <w:r w:rsidR="00FA61A9" w:rsidRPr="006E764E">
        <w:rPr>
          <w:rFonts w:ascii="Arial" w:hAnsi="Arial" w:cs="Arial"/>
        </w:rPr>
        <w:t>en</w:t>
      </w:r>
      <w:r w:rsidR="00254DE6" w:rsidRPr="006E764E">
        <w:rPr>
          <w:rFonts w:ascii="Arial" w:hAnsi="Arial" w:cs="Arial"/>
        </w:rPr>
        <w:t xml:space="preserve">tos </w:t>
      </w:r>
      <w:r w:rsidR="00FA61A9" w:rsidRPr="006E764E">
        <w:rPr>
          <w:rFonts w:ascii="Arial" w:hAnsi="Arial" w:cs="Arial"/>
        </w:rPr>
        <w:t>correctivos a</w:t>
      </w:r>
      <w:r w:rsidR="00254DE6" w:rsidRPr="006E764E">
        <w:rPr>
          <w:rFonts w:ascii="Arial" w:hAnsi="Arial" w:cs="Arial"/>
        </w:rPr>
        <w:t xml:space="preserve"> los </w:t>
      </w:r>
      <w:r w:rsidR="00FA61A9" w:rsidRPr="006E764E">
        <w:rPr>
          <w:rFonts w:ascii="Arial" w:hAnsi="Arial" w:cs="Arial"/>
        </w:rPr>
        <w:t>vehículos</w:t>
      </w:r>
      <w:r>
        <w:rPr>
          <w:rFonts w:ascii="Arial" w:hAnsi="Arial" w:cs="Arial"/>
        </w:rPr>
        <w:t xml:space="preserve"> de forma estandarizada  y </w:t>
      </w:r>
      <w:r w:rsidR="00FA61A9" w:rsidRPr="006E764E">
        <w:rPr>
          <w:rFonts w:ascii="Arial" w:hAnsi="Arial" w:cs="Arial"/>
        </w:rPr>
        <w:t xml:space="preserve"> se tienen establecidos los protocolos de </w:t>
      </w:r>
      <w:r w:rsidR="00C25DFF" w:rsidRPr="006E764E">
        <w:rPr>
          <w:rFonts w:ascii="Arial" w:hAnsi="Arial" w:cs="Arial"/>
        </w:rPr>
        <w:t>revisión</w:t>
      </w:r>
      <w:r w:rsidR="002317C6">
        <w:rPr>
          <w:rFonts w:ascii="Arial" w:hAnsi="Arial" w:cs="Arial"/>
        </w:rPr>
        <w:t xml:space="preserve"> secuenciales y con alcances definidos </w:t>
      </w:r>
      <w:r w:rsidR="00C25DFF" w:rsidRPr="006E764E">
        <w:rPr>
          <w:rFonts w:ascii="Arial" w:hAnsi="Arial" w:cs="Arial"/>
        </w:rPr>
        <w:t xml:space="preserve"> en dado caso que se presenten fallas mecánicas.</w:t>
      </w:r>
      <w:r w:rsidR="00E5018D">
        <w:rPr>
          <w:rFonts w:ascii="Arial" w:hAnsi="Arial" w:cs="Arial"/>
        </w:rPr>
        <w:t xml:space="preserve"> E</w:t>
      </w:r>
      <w:r w:rsidR="00E5018D" w:rsidRPr="006E764E">
        <w:rPr>
          <w:rFonts w:ascii="Arial" w:hAnsi="Arial" w:cs="Arial"/>
        </w:rPr>
        <w:t xml:space="preserve">l protocolo en caso de fallas de los vehículos, se realiza de </w:t>
      </w:r>
      <w:r w:rsidR="00E5018D">
        <w:rPr>
          <w:rFonts w:ascii="Arial" w:hAnsi="Arial" w:cs="Arial"/>
        </w:rPr>
        <w:t xml:space="preserve"> manera normalizada  así: S</w:t>
      </w:r>
      <w:r w:rsidR="00E5018D" w:rsidRPr="006E764E">
        <w:rPr>
          <w:rFonts w:ascii="Arial" w:hAnsi="Arial" w:cs="Arial"/>
        </w:rPr>
        <w:t>i el vehículo presenta fallas, el conductor hace el reporte al coordinador de transportes, y el coordinador de transportes, hace el r</w:t>
      </w:r>
      <w:r w:rsidR="00E5018D">
        <w:rPr>
          <w:rFonts w:ascii="Arial" w:hAnsi="Arial" w:cs="Arial"/>
        </w:rPr>
        <w:t xml:space="preserve">eporte de fallas al taller </w:t>
      </w:r>
      <w:r w:rsidR="00E5018D" w:rsidRPr="006E764E">
        <w:rPr>
          <w:rFonts w:ascii="Arial" w:hAnsi="Arial" w:cs="Arial"/>
        </w:rPr>
        <w:t>y e</w:t>
      </w:r>
      <w:r w:rsidR="00E5018D">
        <w:rPr>
          <w:rFonts w:ascii="Arial" w:hAnsi="Arial" w:cs="Arial"/>
        </w:rPr>
        <w:t xml:space="preserve">l taller realiza el diagnóstico lo que revela acciones definidas frente a posibles fallas vehiculares sin duplicidad de decisiones sobre el particular. </w:t>
      </w:r>
      <w:r w:rsidR="00E5018D" w:rsidRPr="006E764E">
        <w:rPr>
          <w:rFonts w:ascii="Arial" w:hAnsi="Arial" w:cs="Arial"/>
        </w:rPr>
        <w:t xml:space="preserve"> </w:t>
      </w:r>
    </w:p>
    <w:p w:rsidR="00851BCB" w:rsidRDefault="00851BCB" w:rsidP="00E5018D">
      <w:pPr>
        <w:pStyle w:val="Prrafodelista"/>
        <w:tabs>
          <w:tab w:val="left" w:pos="708"/>
          <w:tab w:val="left" w:pos="1416"/>
          <w:tab w:val="left" w:pos="6675"/>
        </w:tabs>
        <w:spacing w:after="0"/>
        <w:ind w:left="1429"/>
        <w:jc w:val="both"/>
        <w:rPr>
          <w:rFonts w:ascii="Arial" w:hAnsi="Arial" w:cs="Arial"/>
        </w:rPr>
      </w:pPr>
    </w:p>
    <w:p w:rsidR="00C2359B" w:rsidRPr="003A305E" w:rsidRDefault="0023123B" w:rsidP="003A305E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3123B">
        <w:rPr>
          <w:rFonts w:ascii="Arial" w:hAnsi="Arial" w:cs="Arial"/>
        </w:rPr>
        <w:t>n el software MOTORSYSTEM  se identifican plenamente los vehículos con su respectiva hoja de vida</w:t>
      </w:r>
      <w:r>
        <w:rPr>
          <w:rFonts w:ascii="Arial" w:hAnsi="Arial" w:cs="Arial"/>
        </w:rPr>
        <w:t xml:space="preserve"> tanto propios como de contrato, garantizando trazabilidad permanente sobre su estado y requerimientos emergentes si aplica</w:t>
      </w:r>
      <w:r w:rsidR="00E97067">
        <w:rPr>
          <w:rFonts w:ascii="Arial" w:hAnsi="Arial" w:cs="Arial"/>
        </w:rPr>
        <w:t>. También se incluye SOAT</w:t>
      </w:r>
      <w:r w:rsidR="002317C6">
        <w:rPr>
          <w:rFonts w:ascii="Arial" w:hAnsi="Arial" w:cs="Arial"/>
        </w:rPr>
        <w:t xml:space="preserve">, </w:t>
      </w:r>
      <w:r w:rsidR="00E97067">
        <w:rPr>
          <w:rFonts w:ascii="Arial" w:hAnsi="Arial" w:cs="Arial"/>
        </w:rPr>
        <w:t xml:space="preserve"> </w:t>
      </w:r>
      <w:r w:rsidR="002317C6">
        <w:rPr>
          <w:rFonts w:ascii="Arial" w:hAnsi="Arial" w:cs="Arial"/>
        </w:rPr>
        <w:t xml:space="preserve">al igual que </w:t>
      </w:r>
      <w:r w:rsidR="00E97067" w:rsidRPr="006E764E">
        <w:rPr>
          <w:rFonts w:ascii="Arial" w:hAnsi="Arial" w:cs="Arial"/>
        </w:rPr>
        <w:t xml:space="preserve"> en la carpeta de contrato de seguros del Instituto Distrital de Gestión</w:t>
      </w:r>
      <w:r w:rsidR="008B69C5">
        <w:rPr>
          <w:rFonts w:ascii="Arial" w:hAnsi="Arial" w:cs="Arial"/>
        </w:rPr>
        <w:t xml:space="preserve"> de Riesgos y Cambio Climático, garantizando su revisión permanente en términos de vigencias y coberturas.</w:t>
      </w:r>
    </w:p>
    <w:p w:rsidR="006E764E" w:rsidRPr="006E764E" w:rsidRDefault="006E764E" w:rsidP="006E764E">
      <w:pPr>
        <w:pStyle w:val="Prrafodelista"/>
        <w:ind w:left="1429"/>
        <w:rPr>
          <w:rFonts w:ascii="Arial" w:hAnsi="Arial" w:cs="Arial"/>
        </w:rPr>
      </w:pPr>
    </w:p>
    <w:p w:rsidR="003A2475" w:rsidRPr="00851BCB" w:rsidRDefault="003A2475" w:rsidP="00851BC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851BCB">
        <w:rPr>
          <w:rFonts w:ascii="Arial" w:hAnsi="Arial" w:cs="Arial"/>
        </w:rPr>
        <w:t xml:space="preserve">INFRAESTRUCTURA SEGURA </w:t>
      </w:r>
      <w:r w:rsidR="00E85EE0">
        <w:rPr>
          <w:rFonts w:ascii="Arial" w:hAnsi="Arial" w:cs="Arial"/>
        </w:rPr>
        <w:t>(75.26</w:t>
      </w:r>
      <w:proofErr w:type="gramStart"/>
      <w:r w:rsidR="00E85EE0">
        <w:rPr>
          <w:rFonts w:ascii="Arial" w:hAnsi="Arial" w:cs="Arial"/>
        </w:rPr>
        <w:t>)</w:t>
      </w:r>
      <w:r w:rsidR="007E46E6">
        <w:rPr>
          <w:rFonts w:ascii="Arial" w:hAnsi="Arial" w:cs="Arial"/>
        </w:rPr>
        <w:t>%</w:t>
      </w:r>
      <w:proofErr w:type="gramEnd"/>
      <w:r w:rsidR="007E46E6">
        <w:rPr>
          <w:rFonts w:ascii="Arial" w:hAnsi="Arial" w:cs="Arial"/>
        </w:rPr>
        <w:t>.</w:t>
      </w:r>
    </w:p>
    <w:p w:rsidR="00BB5182" w:rsidRDefault="00851BCB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Fortalezas: </w:t>
      </w:r>
    </w:p>
    <w:p w:rsidR="00BB5182" w:rsidRDefault="00BB5182" w:rsidP="00DE4DE2">
      <w:pPr>
        <w:tabs>
          <w:tab w:val="left" w:pos="709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851BCB" w:rsidRPr="006E764E" w:rsidRDefault="0072234C" w:rsidP="00DE4DE2">
      <w:pPr>
        <w:pStyle w:val="Prrafodelista"/>
        <w:numPr>
          <w:ilvl w:val="0"/>
          <w:numId w:val="8"/>
        </w:numPr>
        <w:tabs>
          <w:tab w:val="left" w:pos="709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La señalización se encuentra demarcada en cada uno de los lugares de infraestructura </w:t>
      </w:r>
      <w:r w:rsidR="00F833CE">
        <w:rPr>
          <w:rFonts w:ascii="Arial" w:hAnsi="Arial" w:cs="Arial"/>
        </w:rPr>
        <w:t>vial interior</w:t>
      </w:r>
      <w:r w:rsidRPr="006E764E">
        <w:rPr>
          <w:rFonts w:ascii="Arial" w:hAnsi="Arial" w:cs="Arial"/>
        </w:rPr>
        <w:t xml:space="preserve">, de igual forma se cuenta con lugares iluminados, se encuentran </w:t>
      </w:r>
      <w:r w:rsidR="00F833CE">
        <w:rPr>
          <w:rFonts w:ascii="Arial" w:hAnsi="Arial" w:cs="Arial"/>
        </w:rPr>
        <w:t>demarcadas las zonas peatonales</w:t>
      </w:r>
      <w:r w:rsidRPr="006E764E">
        <w:rPr>
          <w:rFonts w:ascii="Arial" w:hAnsi="Arial" w:cs="Arial"/>
        </w:rPr>
        <w:t xml:space="preserve"> y no se </w:t>
      </w:r>
      <w:r w:rsidR="00F833CE">
        <w:rPr>
          <w:rFonts w:ascii="Arial" w:hAnsi="Arial" w:cs="Arial"/>
        </w:rPr>
        <w:t>registran incidentes frente al particular.</w:t>
      </w:r>
    </w:p>
    <w:p w:rsidR="00851BCB" w:rsidRDefault="00851BCB" w:rsidP="00DE4DE2">
      <w:pPr>
        <w:tabs>
          <w:tab w:val="left" w:pos="709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BB5182" w:rsidRDefault="00851BCB" w:rsidP="00DE4DE2">
      <w:pPr>
        <w:tabs>
          <w:tab w:val="left" w:pos="709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 w:rsidRPr="00851BCB">
        <w:rPr>
          <w:rFonts w:ascii="Arial" w:hAnsi="Arial" w:cs="Arial"/>
        </w:rPr>
        <w:t xml:space="preserve">Observaciones: </w:t>
      </w:r>
    </w:p>
    <w:p w:rsidR="00BB5182" w:rsidRDefault="00BB5182" w:rsidP="00DE4DE2">
      <w:pPr>
        <w:tabs>
          <w:tab w:val="left" w:pos="709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592CFD" w:rsidRPr="005539AD" w:rsidRDefault="000E17A9" w:rsidP="00DE4DE2">
      <w:pPr>
        <w:pStyle w:val="Prrafodelista"/>
        <w:numPr>
          <w:ilvl w:val="0"/>
          <w:numId w:val="10"/>
        </w:numPr>
        <w:tabs>
          <w:tab w:val="left" w:pos="709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2234C" w:rsidRPr="005539AD">
        <w:rPr>
          <w:rFonts w:ascii="Arial" w:hAnsi="Arial" w:cs="Arial"/>
        </w:rPr>
        <w:t>o se ha realizado un estudio de rutas, por falta de</w:t>
      </w:r>
      <w:r>
        <w:rPr>
          <w:rFonts w:ascii="Arial" w:hAnsi="Arial" w:cs="Arial"/>
        </w:rPr>
        <w:t xml:space="preserve"> disponibilidad </w:t>
      </w:r>
      <w:r w:rsidR="0072234C" w:rsidRPr="005539AD">
        <w:rPr>
          <w:rFonts w:ascii="Arial" w:hAnsi="Arial" w:cs="Arial"/>
        </w:rPr>
        <w:t xml:space="preserve"> tiempo por parte de los conductores, pues no resulta tan fácil reunirlos por las rutas y recorridos que a diario tienen, </w:t>
      </w:r>
      <w:r>
        <w:rPr>
          <w:rFonts w:ascii="Arial" w:hAnsi="Arial" w:cs="Arial"/>
        </w:rPr>
        <w:t xml:space="preserve">por lo que tampoco se han identificado </w:t>
      </w:r>
      <w:r w:rsidR="005539AD" w:rsidRPr="005539AD">
        <w:rPr>
          <w:rFonts w:ascii="Arial" w:hAnsi="Arial" w:cs="Arial"/>
        </w:rPr>
        <w:t xml:space="preserve"> </w:t>
      </w:r>
      <w:r w:rsidR="005539AD">
        <w:rPr>
          <w:rFonts w:ascii="Arial" w:hAnsi="Arial" w:cs="Arial"/>
        </w:rPr>
        <w:t>puntos críticos</w:t>
      </w:r>
      <w:r>
        <w:rPr>
          <w:rFonts w:ascii="Arial" w:hAnsi="Arial" w:cs="Arial"/>
        </w:rPr>
        <w:t xml:space="preserve"> de este aspecto. </w:t>
      </w:r>
      <w:r w:rsidR="00592CFD" w:rsidRPr="005539AD">
        <w:rPr>
          <w:rFonts w:ascii="Arial" w:hAnsi="Arial" w:cs="Arial"/>
        </w:rPr>
        <w:t xml:space="preserve"> </w:t>
      </w:r>
    </w:p>
    <w:p w:rsidR="00BA5234" w:rsidRPr="00697E46" w:rsidRDefault="0072234C" w:rsidP="00DE4DE2">
      <w:pPr>
        <w:pStyle w:val="Prrafodelista"/>
        <w:numPr>
          <w:ilvl w:val="0"/>
          <w:numId w:val="10"/>
        </w:numPr>
        <w:tabs>
          <w:tab w:val="left" w:pos="709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 xml:space="preserve">No se </w:t>
      </w:r>
      <w:r w:rsidR="000E17A9">
        <w:rPr>
          <w:rFonts w:ascii="Arial" w:hAnsi="Arial" w:cs="Arial"/>
        </w:rPr>
        <w:t xml:space="preserve">identifican acciones dirigidas a garantizar </w:t>
      </w:r>
      <w:r w:rsidRPr="006E764E">
        <w:rPr>
          <w:rFonts w:ascii="Arial" w:hAnsi="Arial" w:cs="Arial"/>
        </w:rPr>
        <w:t xml:space="preserve">el privilegio </w:t>
      </w:r>
      <w:r w:rsidR="000E17A9">
        <w:rPr>
          <w:rFonts w:ascii="Arial" w:hAnsi="Arial" w:cs="Arial"/>
        </w:rPr>
        <w:t>d</w:t>
      </w:r>
      <w:r w:rsidRPr="006E764E">
        <w:rPr>
          <w:rFonts w:ascii="Arial" w:hAnsi="Arial" w:cs="Arial"/>
        </w:rPr>
        <w:t>el paso de</w:t>
      </w:r>
      <w:r w:rsidR="000E17A9">
        <w:rPr>
          <w:rFonts w:ascii="Arial" w:hAnsi="Arial" w:cs="Arial"/>
        </w:rPr>
        <w:t xml:space="preserve"> peatones sobre vehículos</w:t>
      </w:r>
      <w:r w:rsidRPr="006E764E">
        <w:rPr>
          <w:rFonts w:ascii="Arial" w:hAnsi="Arial" w:cs="Arial"/>
        </w:rPr>
        <w:t>, aunque no se han generado inco</w:t>
      </w:r>
      <w:r w:rsidR="005539AD">
        <w:rPr>
          <w:rFonts w:ascii="Arial" w:hAnsi="Arial" w:cs="Arial"/>
        </w:rPr>
        <w:t>nvenientes con este asunto, se recomienda revisar su estado una vez se identifiquen</w:t>
      </w:r>
      <w:r w:rsidR="000E17A9">
        <w:rPr>
          <w:rFonts w:ascii="Arial" w:hAnsi="Arial" w:cs="Arial"/>
        </w:rPr>
        <w:t xml:space="preserve"> a través del estudio de rutas, </w:t>
      </w:r>
      <w:r w:rsidR="005539AD">
        <w:rPr>
          <w:rFonts w:ascii="Arial" w:hAnsi="Arial" w:cs="Arial"/>
        </w:rPr>
        <w:t xml:space="preserve"> punto críticos de ingreso, circulación y salida. </w:t>
      </w:r>
    </w:p>
    <w:p w:rsidR="00BB5182" w:rsidRPr="006E764E" w:rsidRDefault="008A1954" w:rsidP="00DE4DE2">
      <w:pPr>
        <w:pStyle w:val="Prrafodelista"/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</w:rPr>
      </w:pPr>
      <w:r w:rsidRPr="006E764E">
        <w:rPr>
          <w:rFonts w:ascii="Arial" w:hAnsi="Arial" w:cs="Arial"/>
        </w:rPr>
        <w:t>En cuanto a la definición de zona de parqueo</w:t>
      </w:r>
      <w:r w:rsidR="005539AD">
        <w:rPr>
          <w:rFonts w:ascii="Arial" w:hAnsi="Arial" w:cs="Arial"/>
        </w:rPr>
        <w:t xml:space="preserve"> del IDIGER</w:t>
      </w:r>
      <w:r w:rsidRPr="006E764E">
        <w:rPr>
          <w:rFonts w:ascii="Arial" w:hAnsi="Arial" w:cs="Arial"/>
        </w:rPr>
        <w:t xml:space="preserve">, </w:t>
      </w:r>
      <w:r w:rsidR="005539AD" w:rsidRPr="006E764E">
        <w:rPr>
          <w:rFonts w:ascii="Arial" w:hAnsi="Arial" w:cs="Arial"/>
        </w:rPr>
        <w:t xml:space="preserve">no está definido </w:t>
      </w:r>
      <w:r w:rsidRPr="006E764E">
        <w:rPr>
          <w:rFonts w:ascii="Arial" w:hAnsi="Arial" w:cs="Arial"/>
        </w:rPr>
        <w:t>según el tipo de vehículo</w:t>
      </w:r>
      <w:r w:rsidR="005539AD">
        <w:rPr>
          <w:rFonts w:ascii="Arial" w:hAnsi="Arial" w:cs="Arial"/>
        </w:rPr>
        <w:t>. L</w:t>
      </w:r>
      <w:r w:rsidR="00A12EEC">
        <w:rPr>
          <w:rFonts w:ascii="Arial" w:hAnsi="Arial" w:cs="Arial"/>
        </w:rPr>
        <w:t>os</w:t>
      </w:r>
      <w:r w:rsidR="005539AD">
        <w:rPr>
          <w:rFonts w:ascii="Arial" w:hAnsi="Arial" w:cs="Arial"/>
        </w:rPr>
        <w:t xml:space="preserve"> referente</w:t>
      </w:r>
      <w:r w:rsidR="00A12EEC">
        <w:rPr>
          <w:rFonts w:ascii="Arial" w:hAnsi="Arial" w:cs="Arial"/>
        </w:rPr>
        <w:t>s entrevistados</w:t>
      </w:r>
      <w:r w:rsidR="005539AD">
        <w:rPr>
          <w:rFonts w:ascii="Arial" w:hAnsi="Arial" w:cs="Arial"/>
        </w:rPr>
        <w:t xml:space="preserve"> manifiesta</w:t>
      </w:r>
      <w:r w:rsidR="00A12EEC">
        <w:rPr>
          <w:rFonts w:ascii="Arial" w:hAnsi="Arial" w:cs="Arial"/>
        </w:rPr>
        <w:t>n</w:t>
      </w:r>
      <w:r w:rsidR="005539AD">
        <w:rPr>
          <w:rFonts w:ascii="Arial" w:hAnsi="Arial" w:cs="Arial"/>
        </w:rPr>
        <w:t xml:space="preserve"> que </w:t>
      </w:r>
      <w:r w:rsidR="004C11DB" w:rsidRPr="006E764E">
        <w:rPr>
          <w:rFonts w:ascii="Arial" w:hAnsi="Arial" w:cs="Arial"/>
        </w:rPr>
        <w:t xml:space="preserve"> cualquier </w:t>
      </w:r>
      <w:r w:rsidR="00430DCB" w:rsidRPr="006E764E">
        <w:rPr>
          <w:rFonts w:ascii="Arial" w:hAnsi="Arial" w:cs="Arial"/>
        </w:rPr>
        <w:t>vehículo</w:t>
      </w:r>
      <w:r w:rsidR="005539AD">
        <w:rPr>
          <w:rFonts w:ascii="Arial" w:hAnsi="Arial" w:cs="Arial"/>
        </w:rPr>
        <w:t xml:space="preserve"> autorizado </w:t>
      </w:r>
      <w:r w:rsidR="00430DCB" w:rsidRPr="006E764E">
        <w:rPr>
          <w:rFonts w:ascii="Arial" w:hAnsi="Arial" w:cs="Arial"/>
        </w:rPr>
        <w:t xml:space="preserve"> se parquea en un punto de parqueo </w:t>
      </w:r>
      <w:r w:rsidR="005539AD">
        <w:rPr>
          <w:rFonts w:ascii="Arial" w:hAnsi="Arial" w:cs="Arial"/>
        </w:rPr>
        <w:t>que no se encuentra determinado y designado sino que responde a disponibilidad del mismo.</w:t>
      </w:r>
    </w:p>
    <w:p w:rsidR="006E764E" w:rsidRPr="006E764E" w:rsidRDefault="006E764E" w:rsidP="006E764E">
      <w:pPr>
        <w:pStyle w:val="Prrafodelista"/>
        <w:ind w:left="1429"/>
        <w:rPr>
          <w:rFonts w:ascii="Arial" w:hAnsi="Arial" w:cs="Arial"/>
        </w:rPr>
      </w:pPr>
    </w:p>
    <w:p w:rsidR="00851BCB" w:rsidRPr="006E764E" w:rsidRDefault="0074680D" w:rsidP="006E764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851BCB">
        <w:rPr>
          <w:rFonts w:ascii="Arial" w:hAnsi="Arial" w:cs="Arial"/>
        </w:rPr>
        <w:t>ATENCIO</w:t>
      </w:r>
      <w:r w:rsidR="007E46E6">
        <w:rPr>
          <w:rFonts w:ascii="Arial" w:hAnsi="Arial" w:cs="Arial"/>
        </w:rPr>
        <w:t xml:space="preserve">N A VICTIMAS EN SEGURIDAD VIAL </w:t>
      </w:r>
      <w:r w:rsidR="00E85EE0">
        <w:rPr>
          <w:rFonts w:ascii="Arial" w:hAnsi="Arial" w:cs="Arial"/>
        </w:rPr>
        <w:t>(86.67</w:t>
      </w:r>
      <w:r w:rsidR="007E46E6">
        <w:rPr>
          <w:rFonts w:ascii="Arial" w:hAnsi="Arial" w:cs="Arial"/>
        </w:rPr>
        <w:t>%</w:t>
      </w:r>
      <w:r w:rsidR="00E85EE0">
        <w:rPr>
          <w:rFonts w:ascii="Arial" w:hAnsi="Arial" w:cs="Arial"/>
        </w:rPr>
        <w:t>)</w:t>
      </w:r>
      <w:r w:rsidR="007E46E6">
        <w:rPr>
          <w:rFonts w:ascii="Arial" w:hAnsi="Arial" w:cs="Arial"/>
        </w:rPr>
        <w:t>.</w:t>
      </w:r>
    </w:p>
    <w:p w:rsidR="00BB5182" w:rsidRDefault="00851BCB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Fortalezas: </w:t>
      </w:r>
    </w:p>
    <w:p w:rsidR="00BB5182" w:rsidRDefault="00BB5182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851BCB" w:rsidRDefault="000C17BB" w:rsidP="00851BCB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838F3" w:rsidRPr="00A12EEC">
        <w:rPr>
          <w:rFonts w:ascii="Arial" w:hAnsi="Arial" w:cs="Arial"/>
        </w:rPr>
        <w:t>a investig</w:t>
      </w:r>
      <w:r>
        <w:rPr>
          <w:rFonts w:ascii="Arial" w:hAnsi="Arial" w:cs="Arial"/>
        </w:rPr>
        <w:t>ación de accidentes de tránsito</w:t>
      </w:r>
      <w:r w:rsidR="009838F3" w:rsidRPr="00A12EEC">
        <w:rPr>
          <w:rFonts w:ascii="Arial" w:hAnsi="Arial" w:cs="Arial"/>
        </w:rPr>
        <w:t xml:space="preserve"> se encuentra </w:t>
      </w:r>
      <w:r>
        <w:rPr>
          <w:rFonts w:ascii="Arial" w:hAnsi="Arial" w:cs="Arial"/>
        </w:rPr>
        <w:t xml:space="preserve"> protocolizada</w:t>
      </w:r>
      <w:r w:rsidR="00A12EEC" w:rsidRPr="00A12EEC">
        <w:rPr>
          <w:rFonts w:ascii="Arial" w:hAnsi="Arial" w:cs="Arial"/>
        </w:rPr>
        <w:t xml:space="preserve"> y es </w:t>
      </w:r>
      <w:r>
        <w:rPr>
          <w:rFonts w:ascii="Arial" w:hAnsi="Arial" w:cs="Arial"/>
        </w:rPr>
        <w:t>específica</w:t>
      </w:r>
      <w:r w:rsidR="00A12EEC" w:rsidRPr="00A12EEC">
        <w:rPr>
          <w:rFonts w:ascii="Arial" w:hAnsi="Arial" w:cs="Arial"/>
        </w:rPr>
        <w:t xml:space="preserve"> su definici</w:t>
      </w:r>
      <w:r w:rsidR="00A12EEC">
        <w:rPr>
          <w:rFonts w:ascii="Arial" w:hAnsi="Arial" w:cs="Arial"/>
        </w:rPr>
        <w:t>ón</w:t>
      </w:r>
      <w:r w:rsidR="00E42899">
        <w:rPr>
          <w:rFonts w:ascii="Arial" w:hAnsi="Arial" w:cs="Arial"/>
        </w:rPr>
        <w:t xml:space="preserve"> en los diferentes tipos de siniestro</w:t>
      </w:r>
      <w:r w:rsidR="00A12EEC">
        <w:rPr>
          <w:rFonts w:ascii="Arial" w:hAnsi="Arial" w:cs="Arial"/>
        </w:rPr>
        <w:t xml:space="preserve">. Esta se acompaña de mensajes permanentes de </w:t>
      </w:r>
      <w:r w:rsidR="00E42899">
        <w:rPr>
          <w:rFonts w:ascii="Arial" w:hAnsi="Arial" w:cs="Arial"/>
        </w:rPr>
        <w:t xml:space="preserve">recordación sobre prevención en seguridad vial </w:t>
      </w:r>
      <w:r w:rsidR="00DB4B3D">
        <w:rPr>
          <w:rFonts w:ascii="Arial" w:hAnsi="Arial" w:cs="Arial"/>
        </w:rPr>
        <w:t>vía</w:t>
      </w:r>
      <w:r w:rsidR="00E42899">
        <w:rPr>
          <w:rFonts w:ascii="Arial" w:hAnsi="Arial" w:cs="Arial"/>
        </w:rPr>
        <w:t xml:space="preserve"> whatsapp, folletos y otros.</w:t>
      </w:r>
    </w:p>
    <w:p w:rsidR="00E42899" w:rsidRDefault="00E42899" w:rsidP="00E42899">
      <w:pPr>
        <w:pStyle w:val="Prrafodelista"/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</w:p>
    <w:p w:rsidR="00BB5182" w:rsidRDefault="00851BCB" w:rsidP="00851BCB">
      <w:pPr>
        <w:tabs>
          <w:tab w:val="left" w:pos="708"/>
          <w:tab w:val="left" w:pos="1416"/>
          <w:tab w:val="left" w:pos="6675"/>
        </w:tabs>
        <w:spacing w:after="0"/>
        <w:ind w:left="709"/>
        <w:jc w:val="both"/>
        <w:rPr>
          <w:rFonts w:ascii="Arial" w:hAnsi="Arial" w:cs="Arial"/>
        </w:rPr>
      </w:pPr>
      <w:r w:rsidRPr="00851BCB">
        <w:rPr>
          <w:rFonts w:ascii="Arial" w:hAnsi="Arial" w:cs="Arial"/>
        </w:rPr>
        <w:t xml:space="preserve">Observaciones: </w:t>
      </w:r>
    </w:p>
    <w:p w:rsidR="00851BCB" w:rsidRPr="00DA7BB9" w:rsidRDefault="00851BCB" w:rsidP="00DA7BB9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0C17BB" w:rsidRDefault="000C17BB" w:rsidP="00DA7BB9">
      <w:pPr>
        <w:pStyle w:val="Prrafodelista"/>
        <w:numPr>
          <w:ilvl w:val="0"/>
          <w:numId w:val="11"/>
        </w:numPr>
        <w:ind w:left="993" w:firstLine="76"/>
        <w:jc w:val="both"/>
        <w:rPr>
          <w:rFonts w:ascii="Arial" w:hAnsi="Arial" w:cs="Arial"/>
        </w:rPr>
      </w:pPr>
      <w:r w:rsidRPr="000C17BB">
        <w:rPr>
          <w:rFonts w:ascii="Arial" w:hAnsi="Arial" w:cs="Arial"/>
        </w:rPr>
        <w:t>N</w:t>
      </w:r>
      <w:r w:rsidR="0074680D" w:rsidRPr="000C17BB">
        <w:rPr>
          <w:rFonts w:ascii="Arial" w:hAnsi="Arial" w:cs="Arial"/>
        </w:rPr>
        <w:t>o s</w:t>
      </w:r>
      <w:r w:rsidR="001C0851" w:rsidRPr="000C17BB">
        <w:rPr>
          <w:rFonts w:ascii="Arial" w:hAnsi="Arial" w:cs="Arial"/>
        </w:rPr>
        <w:t xml:space="preserve">e ha realizado </w:t>
      </w:r>
      <w:r w:rsidRPr="000C17BB">
        <w:rPr>
          <w:rFonts w:ascii="Arial" w:hAnsi="Arial" w:cs="Arial"/>
        </w:rPr>
        <w:t xml:space="preserve"> divulgación  sobre la incidencia y causas de accidentes de tránsito </w:t>
      </w:r>
      <w:r w:rsidR="001C0851" w:rsidRPr="000C17BB">
        <w:rPr>
          <w:rFonts w:ascii="Arial" w:hAnsi="Arial" w:cs="Arial"/>
        </w:rPr>
        <w:t>debido a que s</w:t>
      </w:r>
      <w:r w:rsidR="00C91A7F" w:rsidRPr="000C17BB">
        <w:rPr>
          <w:rFonts w:ascii="Arial" w:hAnsi="Arial" w:cs="Arial"/>
        </w:rPr>
        <w:t xml:space="preserve">e no se han </w:t>
      </w:r>
      <w:r w:rsidR="0074680D" w:rsidRPr="000C17BB">
        <w:rPr>
          <w:rFonts w:ascii="Arial" w:hAnsi="Arial" w:cs="Arial"/>
        </w:rPr>
        <w:t xml:space="preserve"> </w:t>
      </w:r>
      <w:r w:rsidR="00C91A7F" w:rsidRPr="000C17BB">
        <w:rPr>
          <w:rFonts w:ascii="Arial" w:hAnsi="Arial" w:cs="Arial"/>
        </w:rPr>
        <w:t>presentado</w:t>
      </w:r>
      <w:r w:rsidR="001C0851" w:rsidRPr="000C17BB">
        <w:rPr>
          <w:rFonts w:ascii="Arial" w:hAnsi="Arial" w:cs="Arial"/>
        </w:rPr>
        <w:t xml:space="preserve"> siniestros relevantes. </w:t>
      </w:r>
      <w:r w:rsidR="003917E4" w:rsidRPr="000C17BB">
        <w:rPr>
          <w:rFonts w:ascii="Arial" w:hAnsi="Arial" w:cs="Arial"/>
        </w:rPr>
        <w:t>Aun</w:t>
      </w:r>
      <w:r w:rsidR="001C0851" w:rsidRPr="000C17BB">
        <w:rPr>
          <w:rFonts w:ascii="Arial" w:hAnsi="Arial" w:cs="Arial"/>
        </w:rPr>
        <w:t xml:space="preserve"> así en términos de prevención</w:t>
      </w:r>
      <w:r w:rsidR="00B113B6">
        <w:rPr>
          <w:rFonts w:ascii="Arial" w:hAnsi="Arial" w:cs="Arial"/>
        </w:rPr>
        <w:t xml:space="preserve"> y mitigación de riesgo</w:t>
      </w:r>
      <w:r w:rsidR="001C0851" w:rsidRPr="000C17BB">
        <w:rPr>
          <w:rFonts w:ascii="Arial" w:hAnsi="Arial" w:cs="Arial"/>
        </w:rPr>
        <w:t xml:space="preserve">, </w:t>
      </w:r>
      <w:r w:rsidR="00C91A7F" w:rsidRPr="000C17BB">
        <w:rPr>
          <w:rFonts w:ascii="Arial" w:hAnsi="Arial" w:cs="Arial"/>
        </w:rPr>
        <w:t xml:space="preserve"> se deben considerar</w:t>
      </w:r>
      <w:r>
        <w:rPr>
          <w:rFonts w:ascii="Arial" w:hAnsi="Arial" w:cs="Arial"/>
        </w:rPr>
        <w:t xml:space="preserve"> para su divulgación, </w:t>
      </w:r>
      <w:r w:rsidR="00C91A7F" w:rsidRPr="000C17BB">
        <w:rPr>
          <w:rFonts w:ascii="Arial" w:hAnsi="Arial" w:cs="Arial"/>
        </w:rPr>
        <w:t xml:space="preserve"> los mayores riesgos</w:t>
      </w:r>
      <w:r w:rsidRPr="000C17BB">
        <w:rPr>
          <w:rFonts w:ascii="Arial" w:hAnsi="Arial" w:cs="Arial"/>
        </w:rPr>
        <w:t xml:space="preserve"> (aunque no</w:t>
      </w:r>
      <w:r>
        <w:rPr>
          <w:rFonts w:ascii="Arial" w:hAnsi="Arial" w:cs="Arial"/>
        </w:rPr>
        <w:t xml:space="preserve"> </w:t>
      </w:r>
      <w:r w:rsidRPr="000C17BB">
        <w:rPr>
          <w:rFonts w:ascii="Arial" w:hAnsi="Arial" w:cs="Arial"/>
        </w:rPr>
        <w:t xml:space="preserve">se hayan materializado) </w:t>
      </w:r>
      <w:r w:rsidR="00C91A7F" w:rsidRPr="000C17BB">
        <w:rPr>
          <w:rFonts w:ascii="Arial" w:hAnsi="Arial" w:cs="Arial"/>
        </w:rPr>
        <w:t xml:space="preserve"> </w:t>
      </w:r>
      <w:r w:rsidR="00DE4DE2" w:rsidRPr="000C17BB">
        <w:rPr>
          <w:rFonts w:ascii="Arial" w:hAnsi="Arial" w:cs="Arial"/>
        </w:rPr>
        <w:t>derivados de</w:t>
      </w:r>
      <w:r w:rsidR="00C91A7F" w:rsidRPr="000C17BB">
        <w:rPr>
          <w:rFonts w:ascii="Arial" w:hAnsi="Arial" w:cs="Arial"/>
        </w:rPr>
        <w:t xml:space="preserve"> la conducción </w:t>
      </w:r>
      <w:r w:rsidRPr="000C17BB">
        <w:rPr>
          <w:rFonts w:ascii="Arial" w:hAnsi="Arial" w:cs="Arial"/>
        </w:rPr>
        <w:t xml:space="preserve">vinculada </w:t>
      </w:r>
      <w:r>
        <w:rPr>
          <w:rFonts w:ascii="Arial" w:hAnsi="Arial" w:cs="Arial"/>
        </w:rPr>
        <w:t xml:space="preserve"> a  la operación de la entidad.</w:t>
      </w:r>
    </w:p>
    <w:p w:rsidR="00E86A49" w:rsidRPr="00D21BB8" w:rsidRDefault="000C17BB" w:rsidP="00D21B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A7BB9" w:rsidRPr="00DA7BB9" w:rsidRDefault="00DA7BB9" w:rsidP="00DA7BB9">
      <w:pPr>
        <w:rPr>
          <w:rFonts w:ascii="Arial" w:hAnsi="Arial" w:cs="Arial"/>
        </w:rPr>
      </w:pPr>
    </w:p>
    <w:p w:rsidR="00EC5C5E" w:rsidRPr="00563B62" w:rsidRDefault="00CC55A6" w:rsidP="00CC55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EC5C5E" w:rsidRPr="00563B62">
        <w:rPr>
          <w:rFonts w:ascii="Arial" w:hAnsi="Arial" w:cs="Arial"/>
          <w:b/>
          <w:sz w:val="24"/>
          <w:szCs w:val="24"/>
        </w:rPr>
        <w:t>CONCLUSIONES Y RECOMENDACIONES</w:t>
      </w:r>
    </w:p>
    <w:p w:rsidR="00255083" w:rsidRDefault="00255083" w:rsidP="00255083">
      <w:pPr>
        <w:spacing w:after="0"/>
        <w:jc w:val="both"/>
        <w:rPr>
          <w:rFonts w:ascii="Arial" w:hAnsi="Arial" w:cs="Arial"/>
        </w:rPr>
      </w:pPr>
    </w:p>
    <w:p w:rsidR="00E842B6" w:rsidRDefault="00064AD9" w:rsidP="00064AD9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 la valoración resultante de la aplicación del instrumento se obtiene</w:t>
      </w:r>
      <w:r w:rsidR="00554806" w:rsidRPr="00064AD9">
        <w:rPr>
          <w:rFonts w:ascii="Arial" w:hAnsi="Arial" w:cs="Arial"/>
        </w:rPr>
        <w:t xml:space="preserve"> un porcentaje de </w:t>
      </w:r>
      <w:r w:rsidR="00B113B6" w:rsidRPr="009A6416">
        <w:rPr>
          <w:rFonts w:ascii="Arial" w:hAnsi="Arial" w:cs="Arial"/>
          <w:b/>
        </w:rPr>
        <w:t>82.8</w:t>
      </w:r>
      <w:r w:rsidR="00554806" w:rsidRPr="009A6416">
        <w:rPr>
          <w:rFonts w:ascii="Arial" w:hAnsi="Arial" w:cs="Arial"/>
          <w:b/>
        </w:rPr>
        <w:t>%</w:t>
      </w:r>
      <w:r w:rsidR="00AD7760" w:rsidRPr="009A6416">
        <w:rPr>
          <w:rFonts w:ascii="Arial" w:hAnsi="Arial" w:cs="Arial"/>
          <w:b/>
        </w:rPr>
        <w:t xml:space="preserve"> </w:t>
      </w:r>
      <w:r w:rsidR="00AD7760" w:rsidRPr="00064AD9">
        <w:rPr>
          <w:rFonts w:ascii="Arial" w:hAnsi="Arial" w:cs="Arial"/>
        </w:rPr>
        <w:t xml:space="preserve">lo que indica una progresiva  solidez en la construcción e </w:t>
      </w:r>
      <w:r w:rsidR="00BA7A7C" w:rsidRPr="00064AD9">
        <w:rPr>
          <w:rFonts w:ascii="Arial" w:hAnsi="Arial" w:cs="Arial"/>
        </w:rPr>
        <w:t>implementación</w:t>
      </w:r>
      <w:r w:rsidR="00AD7760" w:rsidRPr="00064AD9">
        <w:rPr>
          <w:rFonts w:ascii="Arial" w:hAnsi="Arial" w:cs="Arial"/>
        </w:rPr>
        <w:t xml:space="preserve"> de los componentes del plan, particularmente </w:t>
      </w:r>
      <w:r w:rsidRPr="00064AD9">
        <w:rPr>
          <w:rFonts w:ascii="Arial" w:hAnsi="Arial" w:cs="Arial"/>
        </w:rPr>
        <w:t xml:space="preserve"> de los siguientes: vehículos seguros,  comportamiento humano  y fortalecimiento en la gestión institucional que obtuvieron índices por encima del 90%. </w:t>
      </w:r>
    </w:p>
    <w:p w:rsidR="00064AD9" w:rsidRDefault="00064AD9" w:rsidP="00064AD9">
      <w:pPr>
        <w:tabs>
          <w:tab w:val="left" w:pos="708"/>
          <w:tab w:val="left" w:pos="1416"/>
          <w:tab w:val="left" w:pos="6675"/>
        </w:tabs>
        <w:spacing w:after="0"/>
        <w:jc w:val="both"/>
        <w:rPr>
          <w:rFonts w:ascii="Arial" w:hAnsi="Arial" w:cs="Arial"/>
        </w:rPr>
      </w:pPr>
    </w:p>
    <w:p w:rsidR="00D21BB8" w:rsidRDefault="00D21BB8" w:rsidP="00D21B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cada una de los componentes  se registran observaciones  del plan estratégico de seguridad vial, para que  se prioricen al interior del Comité de Seguridad Vial, y se de</w:t>
      </w:r>
      <w:r w:rsidR="00B113B6">
        <w:rPr>
          <w:rFonts w:ascii="Arial" w:hAnsi="Arial" w:cs="Arial"/>
        </w:rPr>
        <w:t>finan acciones para subsanarlas;</w:t>
      </w:r>
      <w:r>
        <w:rPr>
          <w:rFonts w:ascii="Arial" w:hAnsi="Arial" w:cs="Arial"/>
        </w:rPr>
        <w:t xml:space="preserve"> particularmente aquellas  relacionadas con el presupuesto para implementar en el Plan Estratégico de Seguridad Vial  y el estudio de rutas</w:t>
      </w:r>
      <w:r w:rsidR="00B113B6">
        <w:rPr>
          <w:rFonts w:ascii="Arial" w:hAnsi="Arial" w:cs="Arial"/>
        </w:rPr>
        <w:t xml:space="preserve"> y puntos críticos asociados.</w:t>
      </w:r>
      <w:r>
        <w:rPr>
          <w:rFonts w:ascii="Arial" w:hAnsi="Arial" w:cs="Arial"/>
        </w:rPr>
        <w:t xml:space="preserve"> </w:t>
      </w:r>
    </w:p>
    <w:p w:rsidR="00D21BB8" w:rsidRDefault="00D21BB8" w:rsidP="00D21BB8">
      <w:pPr>
        <w:spacing w:after="0"/>
        <w:jc w:val="both"/>
        <w:rPr>
          <w:rFonts w:ascii="Arial" w:hAnsi="Arial" w:cs="Arial"/>
        </w:rPr>
      </w:pPr>
    </w:p>
    <w:p w:rsidR="00255083" w:rsidRDefault="00BA7A7C" w:rsidP="002550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anexa instrumento utilizado en la valoración del plan de seguridad vial</w:t>
      </w:r>
      <w:r w:rsidR="00833039">
        <w:rPr>
          <w:rFonts w:ascii="Arial" w:hAnsi="Arial" w:cs="Arial"/>
        </w:rPr>
        <w:t xml:space="preserve"> para su consulta</w:t>
      </w:r>
      <w:r>
        <w:rPr>
          <w:rFonts w:ascii="Arial" w:hAnsi="Arial" w:cs="Arial"/>
        </w:rPr>
        <w:t>.</w:t>
      </w:r>
    </w:p>
    <w:p w:rsidR="00EC5C5E" w:rsidRDefault="00EC5C5E" w:rsidP="00EC5C5E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C5C5E" w:rsidRPr="00563B62" w:rsidRDefault="001B5090" w:rsidP="00EC5C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ab/>
        <w:t>APROBACIÓN</w:t>
      </w:r>
    </w:p>
    <w:tbl>
      <w:tblPr>
        <w:tblStyle w:val="Listamedia1"/>
        <w:tblW w:w="9140" w:type="dxa"/>
        <w:jc w:val="center"/>
        <w:tblLook w:val="04A0" w:firstRow="1" w:lastRow="0" w:firstColumn="1" w:lastColumn="0" w:noHBand="0" w:noVBand="1"/>
      </w:tblPr>
      <w:tblGrid>
        <w:gridCol w:w="2274"/>
        <w:gridCol w:w="2274"/>
        <w:gridCol w:w="2111"/>
        <w:gridCol w:w="2481"/>
      </w:tblGrid>
      <w:tr w:rsidR="00EC5C5E" w:rsidTr="003F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8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EC5C5E" w:rsidRDefault="00EC5C5E" w:rsidP="009521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Elaborado por</w:t>
            </w:r>
          </w:p>
        </w:tc>
        <w:tc>
          <w:tcPr>
            <w:tcW w:w="4592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EC5C5E" w:rsidRDefault="00EC5C5E" w:rsidP="009521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Revisado y Aprobado por</w:t>
            </w:r>
          </w:p>
        </w:tc>
      </w:tr>
      <w:tr w:rsidR="00EC5C5E" w:rsidRPr="005A28E5" w:rsidTr="003F0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5C5E" w:rsidRPr="00C06C14" w:rsidRDefault="00EC5C5E" w:rsidP="009521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FELIPE ROA CHÁVEZ</w:t>
            </w:r>
          </w:p>
        </w:tc>
        <w:tc>
          <w:tcPr>
            <w:tcW w:w="45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5C5E" w:rsidRPr="001D7F4C" w:rsidRDefault="00EC5C5E" w:rsidP="009521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D7F4C">
              <w:rPr>
                <w:rFonts w:ascii="Arial" w:hAnsi="Arial" w:cs="Arial"/>
                <w:b/>
                <w:sz w:val="24"/>
                <w:szCs w:val="24"/>
              </w:rPr>
              <w:t>DIANA KARINA RUIZ PERILLA</w:t>
            </w:r>
          </w:p>
        </w:tc>
      </w:tr>
      <w:tr w:rsidR="00EC5C5E" w:rsidRPr="006E6132" w:rsidTr="003F08C6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EC5C5E" w:rsidRPr="006E6132" w:rsidRDefault="00EC5C5E" w:rsidP="00952125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E613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5C5E" w:rsidRPr="003F08C6" w:rsidRDefault="00176E66" w:rsidP="00952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0E5005">
              <w:rPr>
                <w:rFonts w:ascii="Arial" w:hAnsi="Arial" w:cs="Arial"/>
                <w:sz w:val="20"/>
                <w:szCs w:val="20"/>
              </w:rPr>
              <w:t xml:space="preserve"> septiembre 2018</w:t>
            </w:r>
          </w:p>
        </w:tc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EC5C5E" w:rsidRPr="003F08C6" w:rsidRDefault="003F08C6" w:rsidP="00952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3F08C6">
              <w:rPr>
                <w:rFonts w:ascii="Arial" w:hAnsi="Arial" w:cs="Arial"/>
                <w:bCs/>
                <w:sz w:val="20"/>
                <w:szCs w:val="20"/>
              </w:rPr>
              <w:t>echa</w:t>
            </w:r>
            <w:r w:rsidRPr="003F08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5C5E" w:rsidRPr="003F08C6" w:rsidRDefault="00176E66" w:rsidP="00952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0E5005">
              <w:rPr>
                <w:rFonts w:ascii="Arial" w:hAnsi="Arial" w:cs="Arial"/>
                <w:sz w:val="20"/>
                <w:szCs w:val="20"/>
              </w:rPr>
              <w:t xml:space="preserve"> septiembre 2018</w:t>
            </w:r>
          </w:p>
        </w:tc>
      </w:tr>
    </w:tbl>
    <w:p w:rsidR="00EC5C5E" w:rsidRDefault="00EC5C5E" w:rsidP="00EC5C5E">
      <w:pPr>
        <w:spacing w:after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</w:t>
      </w:r>
      <w:r w:rsidRPr="002D2644">
        <w:rPr>
          <w:rFonts w:ascii="Arial" w:hAnsi="Arial" w:cs="Arial"/>
          <w:b/>
          <w:sz w:val="16"/>
          <w:szCs w:val="20"/>
        </w:rPr>
        <w:t>Nota</w:t>
      </w:r>
      <w:r w:rsidRPr="002D2644">
        <w:rPr>
          <w:rFonts w:ascii="Arial" w:hAnsi="Arial" w:cs="Arial"/>
          <w:sz w:val="16"/>
          <w:szCs w:val="20"/>
        </w:rPr>
        <w:t xml:space="preserve">: Para una mayor información referente a este documento </w:t>
      </w:r>
      <w:r>
        <w:rPr>
          <w:rFonts w:ascii="Arial" w:hAnsi="Arial" w:cs="Arial"/>
          <w:sz w:val="16"/>
          <w:szCs w:val="20"/>
        </w:rPr>
        <w:t xml:space="preserve">comunicarse con el </w:t>
      </w:r>
      <w:r w:rsidRPr="002D2644">
        <w:rPr>
          <w:rFonts w:ascii="Arial" w:hAnsi="Arial" w:cs="Arial"/>
          <w:sz w:val="16"/>
          <w:szCs w:val="20"/>
        </w:rPr>
        <w:t>responsable</w:t>
      </w:r>
      <w:r>
        <w:rPr>
          <w:rFonts w:ascii="Arial" w:hAnsi="Arial" w:cs="Arial"/>
          <w:sz w:val="16"/>
          <w:szCs w:val="20"/>
        </w:rPr>
        <w:t xml:space="preserve"> de la elaboración.</w:t>
      </w:r>
    </w:p>
    <w:sectPr w:rsidR="00EC5C5E" w:rsidSect="0095212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75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BF" w:rsidRDefault="00336CBF">
      <w:pPr>
        <w:spacing w:after="0" w:line="240" w:lineRule="auto"/>
      </w:pPr>
      <w:r>
        <w:separator/>
      </w:r>
    </w:p>
  </w:endnote>
  <w:endnote w:type="continuationSeparator" w:id="0">
    <w:p w:rsidR="00336CBF" w:rsidRDefault="0033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BF" w:rsidRDefault="00336CB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13EB4A" wp14:editId="5C362AEE">
              <wp:simplePos x="0" y="0"/>
              <wp:positionH relativeFrom="column">
                <wp:posOffset>909599</wp:posOffset>
              </wp:positionH>
              <wp:positionV relativeFrom="paragraph">
                <wp:posOffset>-264744</wp:posOffset>
              </wp:positionV>
              <wp:extent cx="5779224" cy="872490"/>
              <wp:effectExtent l="0" t="0" r="0" b="381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9224" cy="872490"/>
                        <a:chOff x="-947648" y="0"/>
                        <a:chExt cx="5779224" cy="872490"/>
                      </a:xfrm>
                    </wpg:grpSpPr>
                    <wps:wsp>
                      <wps:cNvPr id="4" name="4 Rectángulo"/>
                      <wps:cNvSpPr/>
                      <wps:spPr>
                        <a:xfrm>
                          <a:off x="-947648" y="5938"/>
                          <a:ext cx="5779224" cy="77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3 Rectángulo"/>
                      <wps:cNvSpPr/>
                      <wps:spPr>
                        <a:xfrm>
                          <a:off x="3804833" y="0"/>
                          <a:ext cx="333036" cy="8724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CBF" w:rsidRPr="0031056B" w:rsidRDefault="00336CBF" w:rsidP="009521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begin"/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instrText xml:space="preserve"> PAGE   \* MERGEFORMAT </w:instrTex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  <w:t>/</w:t>
                            </w:r>
                            <w:r w:rsidRPr="0031056B">
                              <w:rPr>
                                <w:color w:val="000000" w:themeColor="text1"/>
                                <w:sz w:val="18"/>
                              </w:rPr>
                              <w:fldChar w:fldCharType="begin"/>
                            </w:r>
                            <w:r w:rsidRPr="0031056B">
                              <w:rPr>
                                <w:color w:val="000000" w:themeColor="text1"/>
                                <w:sz w:val="18"/>
                              </w:rPr>
                              <w:instrText xml:space="preserve"> NUMPAGES  \* Arabic </w:instrText>
                            </w:r>
                            <w:r w:rsidRPr="0031056B">
                              <w:rPr>
                                <w:color w:val="000000" w:themeColor="text1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</w:rPr>
                              <w:t>15</w:t>
                            </w:r>
                            <w:r w:rsidRPr="0031056B">
                              <w:rPr>
                                <w:color w:val="000000" w:themeColor="text1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5 Grupo" o:spid="_x0000_s1031" style="position:absolute;margin-left:71.6pt;margin-top:-20.85pt;width:455.05pt;height:68.7pt;z-index:251662336" coordorigin="-9476" coordsize="57792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mXVgMAAOwKAAAOAAAAZHJzL2Uyb0RvYy54bWzsVt1u0zAUvkfiHSzfb0mbdG2jZdM02IQ0&#10;tomBdu06zo/k2MZ2l4634Vl4MY7tJO1GxcVAICF64frn/H4+54uPTzctRw9Mm0aKHE8OY4yYoLJo&#10;RJXjTx8vDhYYGUtEQbgULMePzODTk9evjjuVsamsJS+YRmBEmKxTOa6tVVkUGVqzlphDqZiAw1Lq&#10;llhY6ioqNOnAesujaRwfRZ3UhdKSMmNg9004xCfeflkyam/K0jCLeI4hNutH7ceVG6OTY5JVmqi6&#10;oX0Y5AVRtKQR4HQ09YZYgta6+cFU21AtjSztIZVtJMuyocznANlM4mfZXGq5Vj6XKusqNcIE0D7D&#10;6cVm6fXDrUZNkeMZRoK0cEUzdKnXSjpoOlVlIHGp1Z261f1GFVYu202pW/cPeaCNB/VxBJVtLKKw&#10;OZvPl9NpihGFs8V8mi571GkNV+PUDpbp/CiFQtkq0/rtz9WjwXnkYhxD6hSUkdkiZX4NqbuaKOYv&#10;wDgceqQgl4BUij5AgX37Kqo17/HyciNYJjOA2x6kdlOeLZNFqMO9kM3nk4DYmDLJlDb2kskWuUmO&#10;NUThq488XBkL1wSig4hzbiRviouGc79wrcXOuUYPBJpiVU28Kl+372UR9hazOPaXBHZ8Jzpxb/WJ&#10;JS6cPSGd5eDU7cCFDGn7mX3kzMlx8YGVUGlw4VPvcbQcnBJKmbAhGFOTgoVtF8r+WLxBZ7kE/6Pt&#10;3sDTJAfbIcpe3qkyTxGjcvyzwILyqOE9S2FH5bYRUu8zwCGr3nOQH0AK0DiUVrJ4hOrSMhCUUfSi&#10;gau9IsbeEg2MBNwFLGtvYCi57HIs+xlGtdRf9u07eSh/OMWoA4bLsfm8JpphxN8JaIzlJE0dJfpF&#10;OptPYaF3T1a7J2LdnkuolwnwuaJ+6uQtH6allu09kPGZ8wpHRFDwnWNq9bA4t4F5gc4pOzvzYkCD&#10;itgrcaeoM+5QdaX7cXNPtOrr20JjXMuhGUn2rMyDrNMU8mxtZdn4Htji2uMNxOAo7Q8wxHRgiOTF&#10;DJEs4nSRJLukONBDkiRxcvScUH8XPehqNZLDBfy23bfLIv97v/xdvW83q43/Aqfhk/t32GA/E8Du&#10;P8kC/tUATyr/Ueuff+7Ntrv2rLF9pJ58BwAA//8DAFBLAwQUAAYACAAAACEABXNKTOEAAAALAQAA&#10;DwAAAGRycy9kb3ducmV2LnhtbEyPQW+CQBCF7036HzbTpDddEKmWshhj2p6MSbWJ6W2EEYjsLGFX&#10;wH/f9dQeX+bLe9+kq1E3oqfO1oYVhNMABHFuippLBd+Hj8kShHXIBTaGScGNLKyyx4cUk8IM/EX9&#10;3pXCl7BNUEHlXJtIafOKNNqpaYn97Ww6jc7HrpRFh4Mv142cBcGL1FizX6iwpU1F+WV/1Qo+BxzW&#10;Ufjeby/nze3nEO+O25CUen4a128gHI3uD4a7vleHzDudzJULKxqf59HMowom83AB4k4EcRSBOCl4&#10;jRcgs1T+/yH7BQAA//8DAFBLAQItABQABgAIAAAAIQC2gziS/gAAAOEBAAATAAAAAAAAAAAAAAAA&#10;AAAAAABbQ29udGVudF9UeXBlc10ueG1sUEsBAi0AFAAGAAgAAAAhADj9If/WAAAAlAEAAAsAAAAA&#10;AAAAAAAAAAAALwEAAF9yZWxzLy5yZWxzUEsBAi0AFAAGAAgAAAAhABnVmZdWAwAA7AoAAA4AAAAA&#10;AAAAAAAAAAAALgIAAGRycy9lMm9Eb2MueG1sUEsBAi0AFAAGAAgAAAAhAAVzSkzhAAAACwEAAA8A&#10;AAAAAAAAAAAAAAAAsAUAAGRycy9kb3ducmV2LnhtbFBLBQYAAAAABAAEAPMAAAC+BgAAAAA=&#10;">
              <v:rect id="4 Rectángulo" o:spid="_x0000_s1032" style="position:absolute;left:-9476;top:59;width:57791;height: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Rx8QA&#10;AADaAAAADwAAAGRycy9kb3ducmV2LnhtbESPT2vCQBTE7wW/w/IEb3WjiIQ0q4igeBDaphXp7ZF9&#10;+YPZtyG7mjSfvlso9DjMzG+YdDuYRjyoc7VlBYt5BII4t7rmUsHnx+E5BuE8ssbGMin4JgfbzeQp&#10;xUTbnt/pkflSBAi7BBVU3reJlC6vyKCb25Y4eIXtDPogu1LqDvsAN41cRtFaGqw5LFTY0r6i/Jbd&#10;jYICx7ddfaTxa319PS76rLmc44NSs+mwewHhafD/4b/2SStYwe+Vc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5kcfEAAAA2gAAAA8AAAAAAAAAAAAAAAAAmAIAAGRycy9k&#10;b3ducmV2LnhtbFBLBQYAAAAABAAEAPUAAACJAwAAAAA=&#10;" fillcolor="#d8d8d8 [2732]" stroked="f" strokeweight="2pt"/>
              <v:rect id="3 Rectángulo" o:spid="_x0000_s1033" style="position:absolute;left:38048;width:3330;height:8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SVMQA&#10;AADaAAAADwAAAGRycy9kb3ducmV2LnhtbESPQWvCQBSE7wX/w/KE3urGUKSkrkEUSw5FNPXS2yP7&#10;mg3Nvo3ZbUz99a5Q6HGYmW+YZT7aVgzU+8axgvksAUFcOd1wreD0sXt6AeEDssbWMSn4JQ/5avKw&#10;xEy7Cx9pKEMtIoR9hgpMCF0mpa8MWfQz1xFH78v1FkOUfS11j5cIt61Mk2QhLTYcFwx2tDFUfZc/&#10;VsHw1paf+9P5uj0uigNXB/OePo9KPU7H9SuIQGP4D/+1C60ghfuVe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qElTEAAAA2gAAAA8AAAAAAAAAAAAAAAAAmAIAAGRycy9k&#10;b3ducmV2LnhtbFBLBQYAAAAABAAEAPUAAACJAwAAAAA=&#10;" fillcolor="yellow" stroked="f" strokeweight="2pt">
                <v:textbox inset="0,,0">
                  <w:txbxContent>
                    <w:p w:rsidR="00336CBF" w:rsidRPr="0031056B" w:rsidRDefault="00336CBF" w:rsidP="00952125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begin"/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instrText xml:space="preserve"> PAGE   \* MERGEFORMAT </w:instrTex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</w:rPr>
                        <w:t>2</w: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  <w:t>/</w:t>
                      </w:r>
                      <w:r w:rsidRPr="0031056B">
                        <w:rPr>
                          <w:color w:val="000000" w:themeColor="text1"/>
                          <w:sz w:val="18"/>
                        </w:rPr>
                        <w:fldChar w:fldCharType="begin"/>
                      </w:r>
                      <w:r w:rsidRPr="0031056B">
                        <w:rPr>
                          <w:color w:val="000000" w:themeColor="text1"/>
                          <w:sz w:val="18"/>
                        </w:rPr>
                        <w:instrText xml:space="preserve"> NUMPAGES  \* Arabic </w:instrText>
                      </w:r>
                      <w:r w:rsidRPr="0031056B">
                        <w:rPr>
                          <w:color w:val="000000" w:themeColor="text1"/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color w:val="000000" w:themeColor="text1"/>
                          <w:sz w:val="18"/>
                        </w:rPr>
                        <w:t>15</w:t>
                      </w:r>
                      <w:r w:rsidRPr="0031056B">
                        <w:rPr>
                          <w:color w:val="000000" w:themeColor="text1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BF" w:rsidRDefault="00336CB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19DD61" wp14:editId="6C4EA1CF">
              <wp:simplePos x="0" y="0"/>
              <wp:positionH relativeFrom="column">
                <wp:posOffset>-1080135</wp:posOffset>
              </wp:positionH>
              <wp:positionV relativeFrom="paragraph">
                <wp:posOffset>-250114</wp:posOffset>
              </wp:positionV>
              <wp:extent cx="5947258" cy="872490"/>
              <wp:effectExtent l="0" t="0" r="0" b="3810"/>
              <wp:wrapNone/>
              <wp:docPr id="16" name="1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5947258" cy="872490"/>
                        <a:chOff x="-1115261" y="0"/>
                        <a:chExt cx="5947258" cy="872490"/>
                      </a:xfrm>
                    </wpg:grpSpPr>
                    <wps:wsp>
                      <wps:cNvPr id="17" name="17 Rectángulo"/>
                      <wps:cNvSpPr/>
                      <wps:spPr>
                        <a:xfrm>
                          <a:off x="-1115261" y="5938"/>
                          <a:ext cx="5947258" cy="77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18 Rectángulo"/>
                      <wps:cNvSpPr/>
                      <wps:spPr>
                        <a:xfrm>
                          <a:off x="3752603" y="0"/>
                          <a:ext cx="326571" cy="8724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CBF" w:rsidRPr="0031056B" w:rsidRDefault="00336CBF" w:rsidP="00952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387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NUMPAGES  \* Arabic </w:instrTex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387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Pr="0031056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16 Grupo" o:spid="_x0000_s1034" style="position:absolute;margin-left:-85.05pt;margin-top:-19.7pt;width:468.3pt;height:68.7pt;flip:x;z-index:251663360" coordorigin="-11152" coordsize="59472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LiZQMAAP4KAAAOAAAAZHJzL2Uyb0RvYy54bWzsVttu1DAQfUfiHyy/02z2lm3ULFoVWpAK&#10;VG1Rn72Oc5Ec29jeZsvf8C38GGM7yW7Lqg8FgYTYB68vM+OZMzMnPnm9bTi6Y9rUUmQ4PhphxASV&#10;eS3KDH++OXu1wMhYInLCpWAZvmcGv16+fHHSqpSNZSV5zjQCI8KkrcpwZa1Ko8jQijXEHEnFBBwW&#10;UjfEwlKXUa5JC9YbHo1Ho3nUSp0rLSkzBnbfhEO89PaLglH7qSgMs4hnGHyzftR+XLsxWp6QtNRE&#10;VTXt3CDP8KIhtYBLB1NviCVoo+ufTDU11dLIwh5R2USyKGrKfAwQTTx6FM25lhvlYynTtlQDTADt&#10;I5yebZZ+vLvUqM4hd3OMBGkgR/EcneuNkg6cVpUpyJxrda0udbdRhpWLd1voBhW8Vu9AzyMAMaGt&#10;B/h+AJhtLaKwOTueJuMZlASFs0Uynh53GaAVpMmpvYrjeDaexxjttGn19mn9KPixPImcu4N3rYKa&#10;MjvYzK/Bdl0RxXw2jIOkhy0ZYEvQFdTb92+i3PAOPC85IGdSAyD2sLn/DqwHUc+OJ4tQlwdhS5I4&#10;oDZETVKljT1nskFukmENbvhckLsLYyFpINqLuFuN5HV+VnPuF67V2CnX6I5Ak6zLkEa+aT7IPOwt&#10;ZqORTxTY8Z3pxL3VB5a4cPaEdJbDpW4HctLH7Wf2njMnx8UVK6DyIOlj7+xgOVxKKGXCBmdMRXIW&#10;tp0rh33xBp3lAu4fbHcGHgbZ2w5edvJOlXnKGJRHTzkWlAcNf7MUdlBuaiH1IQMcoupuDvI9SAEa&#10;h9Ja5vdQYFoGwjKKntWQ2gti7CXRwFDAZcC69hMMBZdthmU3w6iS+uuhfScPHQCnGLXAeBk2XzZE&#10;M4z4ewG9cRxPp44i/WI6S8aw0Psn6/0TsWlOJdQLdCp456dO3vJ+WmjZ3AI5r9ytcEQEhbszTK3u&#10;F6c2MDHQO2WrlRcDWlTEXohrRXtGcaV7s70lWnX1baExPsq+H0n6qMyDrMuHkKuNlUXte2CHa4c3&#10;cIMjuD9BEkB5Hbcunk0SkwSIcTTZZ8aeICbj+SyBTDyk1d9FELpcD/RwBr9d/+3zyP/uL35X99vt&#10;euu/ybPwCf47fHCYC2D3n+QB/3SAR5b/rHUPQveK21973tg9W5c/AAAA//8DAFBLAwQUAAYACAAA&#10;ACEAWQIrNeEAAAALAQAADwAAAGRycy9kb3ducmV2LnhtbEyPwU7DMAyG70i8Q2QkbltSKN3WNZ0m&#10;JBBCXCgw7Zg1pq1onKrJtvL2mBPcbPnT7+8vNpPrxQnH0HnSkMwVCKTa244aDe9vD7MliBANWdN7&#10;Qg3fGGBTXl4UJrf+TK94qmIjOIRCbjS0MQ65lKFu0Zkw9wMS3z796EzkdWykHc2Zw10vb5TKpDMd&#10;8YfWDHjfYv1VHZ2Gj22XYrrbP7+oGvHJyv1j1aVaX19N2zWIiFP8g+FXn9WhZKeDP5INotcwSxYq&#10;YZan21UKgpFFlt2BOGhYLRXIspD/O5Q/AAAA//8DAFBLAQItABQABgAIAAAAIQC2gziS/gAAAOEB&#10;AAATAAAAAAAAAAAAAAAAAAAAAABbQ29udGVudF9UeXBlc10ueG1sUEsBAi0AFAAGAAgAAAAhADj9&#10;If/WAAAAlAEAAAsAAAAAAAAAAAAAAAAALwEAAF9yZWxzLy5yZWxzUEsBAi0AFAAGAAgAAAAhAG6V&#10;QuJlAwAA/goAAA4AAAAAAAAAAAAAAAAALgIAAGRycy9lMm9Eb2MueG1sUEsBAi0AFAAGAAgAAAAh&#10;AFkCKzXhAAAACwEAAA8AAAAAAAAAAAAAAAAAvwUAAGRycy9kb3ducmV2LnhtbFBLBQYAAAAABAAE&#10;APMAAADNBgAAAAA=&#10;">
              <v:rect id="17 Rectángulo" o:spid="_x0000_s1035" style="position:absolute;left:-11152;top:59;width:59471;height: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WicMA&#10;AADbAAAADwAAAGRycy9kb3ducmV2LnhtbERPS2vCQBC+F/oflil4q5t4UIlZJRQUD4JtWhFvQ3by&#10;oNnZkF1N6q93C4Xe5uN7TroZTStu1LvGsoJ4GoEgLqxuuFLw9bl9XYJwHllja5kU/JCDzfr5KcVE&#10;24E/6Jb7SoQQdgkqqL3vEildUZNBN7UdceBK2xv0AfaV1D0OIdy0chZFc2mw4dBQY0dvNRXf+dUo&#10;KPH+njU7ul/m5+MuHvL2dFhulZq8jNkKhKfR/4v/3Hsd5i/g95dw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WicMAAADbAAAADwAAAAAAAAAAAAAAAACYAgAAZHJzL2Rv&#10;d25yZXYueG1sUEsFBgAAAAAEAAQA9QAAAIgDAAAAAA==&#10;" fillcolor="#d8d8d8 [2732]" stroked="f" strokeweight="2pt"/>
              <v:rect id="18 Rectángulo" o:spid="_x0000_s1036" style="position:absolute;left:37526;width:3265;height:8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6tcUA&#10;AADbAAAADwAAAGRycy9kb3ducmV2LnhtbESPQWvCQBCF7wX/wzJCb3WjFJHUVUqlxUMpGr30NmTH&#10;bDA7m2a3Me2vdw6Ctxnem/e+Wa4H36ieulgHNjCdZKCIy2BrrgwcD+9PC1AxIVtsApOBP4qwXo0e&#10;lpjbcOE99UWqlIRwzNGAS6nNtY6lI49xElpi0U6h85hk7SptO7xIuG/0LMvm2mPN0uCwpTdH5bn4&#10;9Qb6j6b4/jr+/G/28+2Oy537nD0PxjyOh9cXUImGdDffrrdW8AVW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Hq1xQAAANsAAAAPAAAAAAAAAAAAAAAAAJgCAABkcnMv&#10;ZG93bnJldi54bWxQSwUGAAAAAAQABAD1AAAAigMAAAAA&#10;" fillcolor="yellow" stroked="f" strokeweight="2pt">
                <v:textbox inset="0,,0">
                  <w:txbxContent>
                    <w:p w:rsidR="00336CBF" w:rsidRPr="0031056B" w:rsidRDefault="00336CBF" w:rsidP="00952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begin"/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separate"/>
                      </w:r>
                      <w:r w:rsidR="00853879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begin"/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instrText xml:space="preserve"> NUMPAGES  \* Arabic </w:instrTex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separate"/>
                      </w:r>
                      <w:r w:rsidR="00853879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Pr="0031056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BF" w:rsidRDefault="00336CBF">
      <w:pPr>
        <w:spacing w:after="0" w:line="240" w:lineRule="auto"/>
      </w:pPr>
      <w:r>
        <w:separator/>
      </w:r>
    </w:p>
  </w:footnote>
  <w:footnote w:type="continuationSeparator" w:id="0">
    <w:p w:rsidR="00336CBF" w:rsidRDefault="0033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BF" w:rsidRDefault="00336CBF" w:rsidP="00952125">
    <w:pPr>
      <w:pStyle w:val="Encabezado"/>
      <w:tabs>
        <w:tab w:val="clear" w:pos="4419"/>
        <w:tab w:val="clear" w:pos="8838"/>
        <w:tab w:val="left" w:pos="74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FE3D0" wp14:editId="70838AA3">
              <wp:simplePos x="0" y="0"/>
              <wp:positionH relativeFrom="column">
                <wp:posOffset>909896</wp:posOffset>
              </wp:positionH>
              <wp:positionV relativeFrom="paragraph">
                <wp:posOffset>-153154</wp:posOffset>
              </wp:positionV>
              <wp:extent cx="3319145" cy="807085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9145" cy="807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BF" w:rsidRPr="00A61B78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</w:pPr>
                          <w:r w:rsidRPr="00A61B7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  <w:t>INFORME</w:t>
                          </w:r>
                        </w:p>
                        <w:p w:rsidR="00336CBF" w:rsidRDefault="00853879" w:rsidP="0095212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alias w:val="Título"/>
                              <w:tag w:val=""/>
                              <w:id w:val="-5422158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6CBF" w:rsidRPr="00B20EEB">
                                <w:rPr>
                                  <w:rStyle w:val="Textodelmarcadordeposicin"/>
                                  <w:rFonts w:ascii="Arial" w:hAnsi="Arial" w:cs="Arial"/>
                                  <w:sz w:val="20"/>
                                </w:rPr>
                                <w:t>[Título]</w:t>
                              </w:r>
                            </w:sdtContent>
                          </w:sdt>
                          <w:r w:rsidR="00336CBF" w:rsidRPr="00A61B78"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  <w:t xml:space="preserve"> </w:t>
                          </w:r>
                        </w:p>
                        <w:p w:rsidR="00336CBF" w:rsidRPr="00A61B78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</w:pPr>
                        </w:p>
                        <w:p w:rsidR="00336CBF" w:rsidRPr="00A61B78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</w:rPr>
                          </w:pPr>
                          <w:r w:rsidRPr="00A61B78"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  <w14:shadow w14:blurRad="50800" w14:dist="38100" w14:dir="2700000" w14:sx="100000" w14:sy="100000" w14:kx="0" w14:ky="0" w14:algn="tl">
                                <w14:schemeClr w14:val="bg1">
                                  <w14:alpha w14:val="60000"/>
                                </w14:schemeClr>
                              </w14:shadow>
                            </w:rPr>
                            <w:t>SEC-FT-28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 Rectángulo" o:spid="_x0000_s1026" style="position:absolute;margin-left:71.65pt;margin-top:-12.05pt;width:261.35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F1qgIAALUFAAAOAAAAZHJzL2Uyb0RvYy54bWysVM1u2zAMvg/YOwi6r3bSZs2COkXQosOA&#10;rg3aDj0rshQbkERNUuJkb7Nn2YuNkhz3Z8UOwy62KJIfyU8kz853WpGtcL4FU9HRUUmJMBzq1qwr&#10;+u3h6sOUEh+YqZkCIyq6F56ez9+/O+vsTIyhAVULRxDE+FlnK9qEYGdF4XkjNPNHYIVBpQSnWUDR&#10;rYvasQ7RtSrGZfmx6MDV1gEX3uPtZVbSecKXUvBwK6UXgaiKYm4hfV36ruK3mJ+x2dox27S8T4P9&#10;QxaatQaDDlCXLDCyce0fULrlDjzIcMRBFyBly0WqAasZla+quW+YFakWJMfbgSb//2D5zXbpSFvj&#10;21FimMYnGpE7pO3XT7PeKIgEddbP0O7eLl0veTzGanfS6fjHOsgukbofSBW7QDheHh+PPo1OJpRw&#10;1E3L03I6iaDFk7d1PnwWoEk8VNRh9MQl2177kE0PJjGYB9XWV61SSYiNIi6UI1uGT7xaj5Kr2uiv&#10;UOe76aQs00NjyNRX0Twl8AJJmYhnICLnoPGmiMXnctMp7JWIdsrcCYm8YYHjFHFAzkEZ58KEnIxv&#10;WC3ydUzl7VwSYESWGH/A7gFeFnnAzln29tFVpIYfnMu/JZadB48UGUwYnHVrwL0FoLCqPnK2P5CU&#10;qYkshd1qhybxuIJ6jw3mIE+et/yqxVe+Zj4smcNRw6HE9RFu8SMVdBWF/kRJA+7HW/fRHicAtZR0&#10;OLoV9d83zAlK1BeDs4HtdhJnPQknk9MxCu65ZvVcYzb6ArB1sP8xu3SM9kEdjtKBfsQts4hRUcUM&#10;x9gV5cEdhIuQVwruKS4Wi2SG821ZuDb3lkfwSHDs4ofdI3O2b/WAQ3IDhzFns1cdn22jp4HFJoBs&#10;0zg88dpTj7sh9XO/x+LyeS4nq6dtO/8NAAD//wMAUEsDBBQABgAIAAAAIQAlrpIz4AAAAAsBAAAP&#10;AAAAZHJzL2Rvd25yZXYueG1sTI9PS8NAFMTvgt9heYK3dpOmLCXNphShPQlqqoi3bfY1Cd0/Ibtt&#10;Yj+9z5MehxlmflNsJmvYFYfQeSchnSfA0NVed66R8H7YzVbAQlROK+MdSvjGAJvy/q5Qufaje8Nr&#10;FRtGJS7kSkIbY59zHuoWrQpz36Mj7+QHqyLJoeF6UCOVW8MXSSK4VZ2jhVb1+NRifa4uVsJJ3V63&#10;3R5vX+LzZZ+Olfl4Xu2kfHyYtmtgEaf4F4ZffEKHkpiO/uJ0YIb0MssoKmG2WKbAKCGEoHdHspIs&#10;AV4W/P+H8gcAAP//AwBQSwECLQAUAAYACAAAACEAtoM4kv4AAADhAQAAEwAAAAAAAAAAAAAAAAAA&#10;AAAAW0NvbnRlbnRfVHlwZXNdLnhtbFBLAQItABQABgAIAAAAIQA4/SH/1gAAAJQBAAALAAAAAAAA&#10;AAAAAAAAAC8BAABfcmVscy8ucmVsc1BLAQItABQABgAIAAAAIQAEHBF1qgIAALUFAAAOAAAAAAAA&#10;AAAAAAAAAC4CAABkcnMvZTJvRG9jLnhtbFBLAQItABQABgAIAAAAIQAlrpIz4AAAAAsBAAAPAAAA&#10;AAAAAAAAAAAAAAQFAABkcnMvZG93bnJldi54bWxQSwUGAAAAAAQABADzAAAAEQYAAAAA&#10;" fillcolor="#d8d8d8 [2732]" stroked="f" strokeweight="2pt">
              <v:textbox>
                <w:txbxContent>
                  <w:p w:rsidR="00336CBF" w:rsidRPr="00A61B78" w:rsidRDefault="00336CBF" w:rsidP="009521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</w:pPr>
                    <w:r w:rsidRPr="00A61B78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  <w:t>INFORME</w:t>
                    </w:r>
                  </w:p>
                  <w:p w:rsidR="00336CBF" w:rsidRDefault="00833039" w:rsidP="00952125">
                    <w:pPr>
                      <w:spacing w:after="0" w:line="240" w:lineRule="auto"/>
                      <w:jc w:val="center"/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alias w:val="Título"/>
                        <w:tag w:val=""/>
                        <w:id w:val="-542215805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6CBF" w:rsidRPr="00B20EEB">
                          <w:rPr>
                            <w:rStyle w:val="Textodelmarcadordeposicin"/>
                            <w:rFonts w:ascii="Arial" w:hAnsi="Arial" w:cs="Arial"/>
                            <w:sz w:val="20"/>
                          </w:rPr>
                          <w:t>[Título]</w:t>
                        </w:r>
                      </w:sdtContent>
                    </w:sdt>
                    <w:r w:rsidR="00336CBF" w:rsidRPr="00A61B78"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  <w:t xml:space="preserve"> </w:t>
                    </w:r>
                  </w:p>
                  <w:p w:rsidR="00336CBF" w:rsidRPr="00A61B78" w:rsidRDefault="00336CBF" w:rsidP="00952125">
                    <w:pPr>
                      <w:spacing w:after="0" w:line="240" w:lineRule="auto"/>
                      <w:jc w:val="center"/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</w:pPr>
                  </w:p>
                  <w:p w:rsidR="00336CBF" w:rsidRPr="00A61B78" w:rsidRDefault="00336CBF" w:rsidP="00952125">
                    <w:pPr>
                      <w:spacing w:after="0" w:line="240" w:lineRule="auto"/>
                      <w:jc w:val="center"/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</w:rPr>
                    </w:pPr>
                    <w:r w:rsidRPr="00A61B78"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  <w14:shadow w14:blurRad="50800" w14:dist="38100" w14:dir="2700000" w14:sx="100000" w14:sy="100000" w14:kx="0" w14:ky="0" w14:algn="tl">
                          <w14:schemeClr w14:val="bg1">
                            <w14:alpha w14:val="60000"/>
                          </w14:schemeClr>
                        </w14:shadow>
                      </w:rPr>
                      <w:t>SEC-FT-28 V1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A7486" wp14:editId="6C04DBF8">
              <wp:simplePos x="0" y="0"/>
              <wp:positionH relativeFrom="column">
                <wp:posOffset>-1085159</wp:posOffset>
              </wp:positionH>
              <wp:positionV relativeFrom="paragraph">
                <wp:posOffset>648431</wp:posOffset>
              </wp:positionV>
              <wp:extent cx="6744970" cy="94615"/>
              <wp:effectExtent l="0" t="0" r="0" b="63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4970" cy="9461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1 Rectángulo" o:spid="_x0000_s1026" style="position:absolute;margin-left:-85.45pt;margin-top:51.05pt;width:531.1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MimgIAAIgFAAAOAAAAZHJzL2Uyb0RvYy54bWysVMFu2zAMvQ/YPwi6r7aDtF2DOkXQIsOA&#10;oi3aDj0rshQbkEWNUuJkf7Nv2Y+Nkh23a4sdhvkgSyL5SD6RPL/YtYZtFfoGbMmLo5wzZSVUjV2X&#10;/Nvj8tNnznwQthIGrCr5Xnl+Mf/44bxzMzWBGkylkBGI9bPOlbwOwc2yzMtatcIfgVOWhBqwFYGO&#10;uM4qFB2htyab5PlJ1gFWDkEq7+n2qhfyecLXWslwq7VXgZmSU2whrZjWVVyz+bmYrVG4upFDGOIf&#10;omhFY8npCHUlgmAbbN5AtY1E8KDDkYQ2A60bqVIOlE2Rv8rmoRZOpVyIHO9Gmvz/g5U32ztkTUVv&#10;V3BmRUtvVBTsnoj79dOuNwYiRZ3zM9J8cHc4nDxtY747jW38UyZsl2jdj7SqXWCSLk9Op9OzU2Jf&#10;kuxselIcR8zs2dihD18UtCxuSo7kPJEpttc+9KoHlejLg2mqZWNMOuB6dWmQbQW98JK+PD0qof+h&#10;ZmxUthDNesR4k8XE+lTSLuyNinrG3itNrFDwkxRJqkc1+hFSKhuKXlSLSvXuj3P6htxGi5RpAozI&#10;mvyP2ANArPW32H2Ug340VamcR+P8b4H1xqNF8gw2jMZtYwHfAzCU1eC51z+Q1FMTWVpBtaeaQeib&#10;yTu5bOjdroUPdwKpe+ilaSKEW1q0ga7kMOw4qwF/vHcf9amoScpZR91Ycv99I1BxZr5aKvezYjqN&#10;7ZsO0+PTCR3wpWT1UmI37SVQOVBFU3RpG/WDOWw1QvtEg2MRvZJIWEm+Sy4DHg6XoZ8SNHqkWiyS&#10;GrWsE+HaPjgZwSOrsS4fd08C3VC8gar+Bg6dK2avarjXjZYWFpsAukkF/szrwDe1eyqcYTTFefLy&#10;nLSeB+j8NwAAAP//AwBQSwMEFAAGAAgAAAAhABLXaUngAAAADAEAAA8AAABkcnMvZG93bnJldi54&#10;bWxMj8FOAjEQhu8mvkMzJt6gLSYK63aJErlsTAhIPJdt3W7YTpe2wPr2jic9znx//vmmXI6+Zxcb&#10;UxdQgZwKYBabYDpsFew/1pM5sJQ1Gt0HtAq+bYJldXtT6sKEK27tZZdbRiWYCq3A5TwUnKfGWa/T&#10;NAwWiX2F6HWmMbbcRH2lct/zmRCP3OsO6YLTg1052xx3Z6/gTW5X5r11p1jvj+vT56be1K9aqfu7&#10;8eUZWLZj/gvDrz6pQ0VOh3BGk1ivYCKfxIKyRMRMAqPIfCEfgB1oQwx4VfL/T1Q/AAAA//8DAFBL&#10;AQItABQABgAIAAAAIQC2gziS/gAAAOEBAAATAAAAAAAAAAAAAAAAAAAAAABbQ29udGVudF9UeXBl&#10;c10ueG1sUEsBAi0AFAAGAAgAAAAhADj9If/WAAAAlAEAAAsAAAAAAAAAAAAAAAAALwEAAF9yZWxz&#10;Ly5yZWxzUEsBAi0AFAAGAAgAAAAhABhnoyKaAgAAiAUAAA4AAAAAAAAAAAAAAAAALgIAAGRycy9l&#10;Mm9Eb2MueG1sUEsBAi0AFAAGAAgAAAAhABLXaUngAAAADAEAAA8AAAAAAAAAAAAAAAAA9AQAAGRy&#10;cy9kb3ducmV2LnhtbFBLBQYAAAAABAAEAPMAAAABBgAAAAA=&#10;" fillcolor="yellow" stroked="f" strokeweight="2pt"/>
          </w:pict>
        </mc:Fallback>
      </mc:AlternateContent>
    </w:r>
    <w:r>
      <w:rPr>
        <w:noProof/>
      </w:rPr>
      <w:drawing>
        <wp:inline distT="0" distB="0" distL="0" distR="0" wp14:anchorId="1177A824" wp14:editId="367A3370">
          <wp:extent cx="702945" cy="609600"/>
          <wp:effectExtent l="0" t="0" r="1905" b="0"/>
          <wp:docPr id="2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78" t="13305" r="41655" b="10335"/>
                  <a:stretch/>
                </pic:blipFill>
                <pic:spPr bwMode="auto">
                  <a:xfrm>
                    <a:off x="0" y="0"/>
                    <a:ext cx="768534" cy="666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91418AC" wp14:editId="63032ED0">
              <wp:simplePos x="0" y="0"/>
              <wp:positionH relativeFrom="column">
                <wp:posOffset>4120972</wp:posOffset>
              </wp:positionH>
              <wp:positionV relativeFrom="paragraph">
                <wp:posOffset>-149657</wp:posOffset>
              </wp:positionV>
              <wp:extent cx="1620520" cy="801393"/>
              <wp:effectExtent l="0" t="0" r="0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0520" cy="801393"/>
                        <a:chOff x="0" y="0"/>
                        <a:chExt cx="1620520" cy="533672"/>
                      </a:xfrm>
                    </wpg:grpSpPr>
                    <wps:wsp>
                      <wps:cNvPr id="27" name="27 Rectángulo"/>
                      <wps:cNvSpPr/>
                      <wps:spPr>
                        <a:xfrm>
                          <a:off x="0" y="261257"/>
                          <a:ext cx="162052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CBF" w:rsidRPr="006E6132" w:rsidRDefault="00853879" w:rsidP="00952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Cs w:val="24"/>
                                </w:rPr>
                                <w:alias w:val="Fecha de publicación"/>
                                <w:tag w:val=""/>
                                <w:id w:val="543945955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4-06-18T00:00:00Z">
                                  <w:dateFormat w:val="dd/MM/yyyy"/>
                                  <w:lid w:val="es-CO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36CBF" w:rsidRPr="00D81BAE">
                                  <w:rPr>
                                    <w:rStyle w:val="Textodelmarcadordeposicin"/>
                                  </w:rPr>
                                  <w:t>[Fecha de publicación]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Rectángulo"/>
                      <wps:cNvSpPr/>
                      <wps:spPr>
                        <a:xfrm>
                          <a:off x="95003" y="0"/>
                          <a:ext cx="14420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alias w:val="Palabras clave"/>
                              <w:tag w:val=""/>
                              <w:id w:val="515912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p w:rsidR="00336CBF" w:rsidRPr="00B20EEB" w:rsidRDefault="00336CBF" w:rsidP="0095212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7 Grupo" o:spid="_x0000_s1027" style="position:absolute;margin-left:324.5pt;margin-top:-11.8pt;width:127.6pt;height:63.1pt;z-index:251666432;mso-height-relative:margin" coordsize="16205,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GyOQMAAIsKAAAOAAAAZHJzL2Uyb0RvYy54bWzsVslu2zAQvRfoPxC8N1q8RogcGEljFAia&#10;IEmRM01RCyCRLElbTv+m39If65CU5CxuDymaU3yQyeHMcOZx5pEnp7umRlumdCV4iqOjECPGqcgq&#10;XqT4293FpzlG2hCekVpwluIHpvHp4uOHk1YmLBalqDOmEDjhOmlliktjZBIEmpasIfpISMZhMReq&#10;IQamqggyRVrw3tRBHIbToBUqk0pQpjVIz/0iXjj/ec6oucpzzQyqUwyxGfdV7ru232BxQpJCEVlW&#10;tAuDvCKKhlQcNh1cnRND0EZVL1w1FVVCi9wcUdEEIs8rylwOkE0UPstmpcRGulyKpC3kABNA+wyn&#10;V7ulX7fXClVZimcYcdLAEc3QSm2ksNC0skhAY6XkrbxWnaDwM5vtLleN/Yc80M6B+jCAynYGURBG&#10;0zicxIA9hbV5GI2ORx51WsLRvDCj5edDhpPRaDqLrWHQbxvY6IZgWgkFpPcY6X/D6LYkkjnotUWg&#10;wygeQIpn6AaK69dPXmzqDiunOQClEw2Y/RGleBrFk5lH4iBU8SweR5MnGZNEKm1WTDTIDlKsIARX&#10;dmR7qY0Hp1exO3NxUdU1yElS8ycCQNFKAMM+TjcyDzXz2jcsh7KA84vdBq4h2Vmt0JZAKxFKGTeR&#10;XypJxrx4EsKvC3mwcEdWc3BoPecQ0OC7c2Cb/aVvn06nb02Z6+fBOPxbYN54sHA7C24G46biQh1y&#10;UENW3c5evwfJQ2NRMrv1zrWM07SStcgeoESU8PyiJb2o4IAuiTbXRAGhQPkDSZor+OS1aFMsuhFG&#10;pVA/DsmtPtQwrGLUAkGlWH/fEMUwqr9wqO7jaDy2jOYm48nMtph6vLJ+vMI3zZmAg4uAjiV1Q6tv&#10;6n6YK9HcA5cu7a6wRDiFvVNMjeonZ8YTJ7AxZculUwMWk8Rc8ltJrXOLsy3Au909UbKrUgP1/VX0&#10;HUWSZ8Xqda0lF8uNEXnlKnmPa3cC0N2Wkd6izeHS8lwYz1/d5sfQDCOMDhDieByH84knxNFoFsHY&#10;V1xPp30Lv3e5rTFbGQOZPKWfN+lyd+vsq/G9y/9/l7urHV487uroXmf2SfV47lhh/4Zc/AYAAP//&#10;AwBQSwMEFAAGAAgAAAAhAFytGXDiAAAACwEAAA8AAABkcnMvZG93bnJldi54bWxMj0FLw0AQhe+C&#10;/2EZwVu7m7QGG7MppainItgK4m2bTJPQ7GzIbpP03zue7HGYj/e+l60n24oBe9840hDNFQikwpUN&#10;VRq+Dm+zZxA+GCpN6wg1XNHDOr+/y0xaupE+cdiHSnAI+dRoqEPoUil9UaM1fu46JP6dXG9N4LOv&#10;ZNmbkcNtK2OlEmlNQ9xQmw63NRbn/cVqeB/NuFlEr8PufNpefw5PH9+7CLV+fJg2LyACTuEfhj99&#10;VoecnY7uQqUXrYZkueItQcMsXiQgmFipZQziyKiKE5B5Jm835L8AAAD//wMAUEsBAi0AFAAGAAgA&#10;AAAhALaDOJL+AAAA4QEAABMAAAAAAAAAAAAAAAAAAAAAAFtDb250ZW50X1R5cGVzXS54bWxQSwEC&#10;LQAUAAYACAAAACEAOP0h/9YAAACUAQAACwAAAAAAAAAAAAAAAAAvAQAAX3JlbHMvLnJlbHNQSwEC&#10;LQAUAAYACAAAACEAT6vBsjkDAACLCgAADgAAAAAAAAAAAAAAAAAuAgAAZHJzL2Uyb0RvYy54bWxQ&#10;SwECLQAUAAYACAAAACEAXK0ZcOIAAAALAQAADwAAAAAAAAAAAAAAAACTBQAAZHJzL2Rvd25yZXYu&#10;eG1sUEsFBgAAAAAEAAQA8wAAAKIGAAAAAA==&#10;">
              <v:rect id="27 Rectángulo" o:spid="_x0000_s1028" style="position:absolute;top:2612;width:16205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1gY8IA&#10;AADbAAAADwAAAGRycy9kb3ducmV2LnhtbESPQYvCMBSE7wv+h/CEva2pIrtSjVJEZT1qBfH2bJ5t&#10;tXkpTaz132+EBY/DzHzDzBadqURLjSstKxgOIhDEmdUl5woO6fprAsJ5ZI2VZVLwJAeLee9jhrG2&#10;D95Ru/e5CBB2MSoovK9jKV1WkEE3sDVx8C62MeiDbHKpG3wEuKnkKIq+pcGSw0KBNS0Lym77u1Hg&#10;zu02fdbJ8Xpy2TlZsUnH241Sn/0umYLw1Pl3+L/9qxWMfu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WBjwgAAANsAAAAPAAAAAAAAAAAAAAAAAJgCAABkcnMvZG93&#10;bnJldi54bWxQSwUGAAAAAAQABAD1AAAAhwMAAAAA&#10;" filled="f" stroked="f" strokeweight="2pt">
                <v:textbox>
                  <w:txbxContent>
                    <w:p w:rsidR="00336CBF" w:rsidRPr="006E6132" w:rsidRDefault="00833039" w:rsidP="00952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Cs w:val="24"/>
                          </w:rPr>
                          <w:alias w:val="Fecha de publicación"/>
                          <w:tag w:val=""/>
                          <w:id w:val="543945955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4-06-18T00:00:00Z">
                            <w:dateFormat w:val="dd/MM/yyyy"/>
                            <w:lid w:val="es-CO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36CBF" w:rsidRPr="00D81BAE">
                            <w:rPr>
                              <w:rStyle w:val="Textodelmarcadordeposicin"/>
                            </w:rPr>
                            <w:t>[Fecha de publicación]</w:t>
                          </w:r>
                        </w:sdtContent>
                      </w:sdt>
                    </w:p>
                  </w:txbxContent>
                </v:textbox>
              </v:rect>
              <v:rect id="28 Rectángulo" o:spid="_x0000_s1029" style="position:absolute;left:950;width:14420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0Ec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Ghi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L0EcAAAADbAAAADwAAAAAAAAAAAAAAAACYAgAAZHJzL2Rvd25y&#10;ZXYueG1sUEsFBgAAAAAEAAQA9QAAAIUDAAAAAA==&#10;" filled="f" stroked="f" strokeweight="2pt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alias w:val="Palabras clave"/>
                        <w:tag w:val=""/>
                        <w:id w:val="51591266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p w:rsidR="00336CBF" w:rsidRPr="00B20EEB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rect>
            </v:group>
          </w:pict>
        </mc:Fallback>
      </mc:AlternateContent>
    </w:r>
    <w:r>
      <w:t xml:space="preserve">      </w:t>
    </w:r>
    <w:r>
      <w:tab/>
    </w:r>
  </w:p>
  <w:p w:rsidR="00336CBF" w:rsidRPr="009261E3" w:rsidRDefault="00336CBF" w:rsidP="00952125">
    <w:pPr>
      <w:pStyle w:val="Encabezado"/>
      <w:tabs>
        <w:tab w:val="clear" w:pos="4419"/>
        <w:tab w:val="clear" w:pos="8838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:rsidR="00336CBF" w:rsidRDefault="00336CBF">
    <w:pPr>
      <w:pStyle w:val="Encabezado"/>
    </w:pPr>
  </w:p>
  <w:p w:rsidR="00336CBF" w:rsidRDefault="00336CBF">
    <w:pPr>
      <w:pStyle w:val="Encabezado"/>
    </w:pPr>
  </w:p>
  <w:p w:rsidR="00336CBF" w:rsidRDefault="00336C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BF" w:rsidRDefault="00336CBF" w:rsidP="00952125">
    <w:pPr>
      <w:pStyle w:val="Encabezado"/>
      <w:tabs>
        <w:tab w:val="clear" w:pos="4419"/>
        <w:tab w:val="clear" w:pos="8838"/>
        <w:tab w:val="left" w:pos="7424"/>
      </w:tabs>
      <w:ind w:left="1072" w:firstLine="671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27C179" wp14:editId="6C36059D">
              <wp:simplePos x="0" y="0"/>
              <wp:positionH relativeFrom="column">
                <wp:posOffset>1398385</wp:posOffset>
              </wp:positionH>
              <wp:positionV relativeFrom="paragraph">
                <wp:posOffset>-106680</wp:posOffset>
              </wp:positionV>
              <wp:extent cx="3319145" cy="806891"/>
              <wp:effectExtent l="0" t="0" r="0" b="0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19145" cy="80689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BF" w:rsidRPr="00563B62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63B6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INFORME</w:t>
                          </w:r>
                        </w:p>
                        <w:p w:rsidR="004B7200" w:rsidRDefault="00336CBF" w:rsidP="009521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SEGUIMIENTO PLAN</w:t>
                          </w:r>
                          <w:r w:rsidR="001C2E3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 xml:space="preserve"> D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E SEGURIDAD VIAL</w:t>
                          </w:r>
                          <w:r w:rsidR="004B720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336CBF" w:rsidRPr="00A61B78" w:rsidRDefault="004B7200" w:rsidP="0095212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808080" w:themeColor="background1" w:themeShade="80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AGOSTO</w:t>
                          </w:r>
                          <w:r w:rsidR="00336CB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4 Rectángulo" o:spid="_x0000_s1030" style="position:absolute;left:0;text-align:left;margin-left:110.1pt;margin-top:-8.4pt;width:261.35pt;height:63.5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ZXtwIAAMgFAAAOAAAAZHJzL2Uyb0RvYy54bWysVM1O3DAQvlfqO1i+l2SXhS4rsmgFoq1E&#10;AQEVZ69jbyI5Htf2brJ9G56lL9axnaRAUQ9VL5bHM/5m5puf07OuUWQnrKtBF3RykFMiNIey1puC&#10;fnu4/DCnxHmmS6ZAi4LuhaNny/fvTluzEFOoQJXCEgTRbtGaglbem0WWOV6JhrkDMEKjUoJtmEfR&#10;brLSshbRG5VN8/w4a8GWxgIXzuHrRVLSZcSXUnB/I6UTnqiCYmw+njae63Bmy1O22Fhmqpr3YbB/&#10;iKJhtUanI9QF84xsbf0HVFNzCw6kP+DQZCBlzUXMAbOZ5K+yua+YETEXJMeZkSb3/2D59e7Wkros&#10;6HRGiWYN1mg6I3dI3M8nvdkqCBS1xi3Q8t7c2l5yeA35dtI2RKrafMbqRwYwJ9JFgvcjwaLzhOPj&#10;4eHkZDI7ooSjbp4fz08mAT5LOAHPWOc/CWhIuBTUYhwRle2unE+mg0kwd6Dq8rJWKgqhacS5smTH&#10;sNzrTQpIbZuvUKa3+VGex6Kjy9hjwTwG8AJJ6YCnISAnp+ElCzSkxOPN75UIdkrfCYkcYoLTGOyI&#10;nJwyzoX2KRhXsVKk5xDK27FEwIAs0f+I3QO8THLATlH29uGriM0/fs7/Flj6PP6InkH78XNTa7Bv&#10;ASjMqvec7AeSEjWBJd+tu9hfh0MjraHcY89ZSMPoDL+ssdhXzPlbZnH6cE5xo/gbPKSCtqDQ3yip&#10;wP546z3Y41CglpIWp7mg7vuWWUGJ+qJxXLDrZmH8ozA7+jhFwT7XrJ9r9LY5B+ygCe4uw+M12Hs1&#10;XKWF5hEXzyp4RRXTHH0XlHs7COc+bRlcXVysVtEMR94wf6XvDR+mJTTzQ/fIrOk73uOsXMMw+Wzx&#10;qvGTbaiQhtXWg6zjVASmE699BXBdxLbuV1vYR8/laPV7AS9/AQAA//8DAFBLAwQUAAYACAAAACEA&#10;QN0IL+EAAAALAQAADwAAAGRycy9kb3ducmV2LnhtbEyPUUvDMBSF3wX/Q7iCb1vSKLPWpkMGgogg&#10;mxvSt7SJbbW5KU3WVX+91yd9vNyPc76Tr2fXs8mOofOoIFkKYBZrbzpsFOxfHxYpsBA1Gt17tAq+&#10;bIB1cX6W68z4E27ttIsNoxAMmVbQxjhknIe6tU6HpR8s0u/dj05HOseGm1GfKNz1XAqx4k53SA2t&#10;HuymtfXn7ugUbKqX56lM8fBRfj9W9RN/KzFFpS4v5vs7YNHO8Q+GX31Sh4KcKn9EE1ivQEohCVWw&#10;SFa0gYiba3kLrCI0EVfAi5z/31D8AAAA//8DAFBLAQItABQABgAIAAAAIQC2gziS/gAAAOEBAAAT&#10;AAAAAAAAAAAAAAAAAAAAAABbQ29udGVudF9UeXBlc10ueG1sUEsBAi0AFAAGAAgAAAAhADj9If/W&#10;AAAAlAEAAAsAAAAAAAAAAAAAAAAALwEAAF9yZWxzLy5yZWxzUEsBAi0AFAAGAAgAAAAhAFl/Rle3&#10;AgAAyAUAAA4AAAAAAAAAAAAAAAAALgIAAGRycy9lMm9Eb2MueG1sUEsBAi0AFAAGAAgAAAAhAEDd&#10;CC/hAAAACwEAAA8AAAAAAAAAAAAAAAAAEQUAAGRycy9kb3ducmV2LnhtbFBLBQYAAAAABAAEAPMA&#10;AAAfBgAAAAA=&#10;" fillcolor="#d8d8d8 [2732]" stroked="f" strokeweight="2pt">
              <v:textbox>
                <w:txbxContent>
                  <w:p w:rsidR="00336CBF" w:rsidRPr="00563B62" w:rsidRDefault="00336CBF" w:rsidP="009521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63B62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>INFORME</w:t>
                    </w:r>
                  </w:p>
                  <w:p w:rsidR="004B7200" w:rsidRDefault="00336CBF" w:rsidP="009521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>SEGUIMIENTO PLAN</w:t>
                    </w:r>
                    <w:r w:rsidR="001C2E3B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 xml:space="preserve"> D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>E SEGURIDAD VIAL</w:t>
                    </w:r>
                    <w:r w:rsidR="004B7200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  <w:p w:rsidR="00336CBF" w:rsidRPr="00A61B78" w:rsidRDefault="004B7200" w:rsidP="00952125">
                    <w:pPr>
                      <w:spacing w:after="0" w:line="240" w:lineRule="auto"/>
                      <w:jc w:val="center"/>
                      <w:rPr>
                        <w:rFonts w:cs="Arial"/>
                        <w:color w:val="808080" w:themeColor="background1" w:themeShade="80"/>
                        <w:sz w:val="20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>AGOSTO</w:t>
                    </w:r>
                    <w:r w:rsidR="00336CBF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4"/>
                      </w:rPr>
                      <w:t xml:space="preserve"> DE 2018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74A37E" wp14:editId="17B0F683">
          <wp:extent cx="763675" cy="667710"/>
          <wp:effectExtent l="0" t="0" r="0" b="0"/>
          <wp:docPr id="1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78" t="13305" r="41655" b="10335"/>
                  <a:stretch/>
                </pic:blipFill>
                <pic:spPr bwMode="auto">
                  <a:xfrm>
                    <a:off x="0" y="0"/>
                    <a:ext cx="793020" cy="6933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</w:t>
    </w:r>
  </w:p>
  <w:p w:rsidR="00336CBF" w:rsidRDefault="0033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EDBBFB" wp14:editId="0D517576">
              <wp:simplePos x="0" y="0"/>
              <wp:positionH relativeFrom="column">
                <wp:posOffset>-57506</wp:posOffset>
              </wp:positionH>
              <wp:positionV relativeFrom="paragraph">
                <wp:posOffset>31080</wp:posOffset>
              </wp:positionV>
              <wp:extent cx="6744970" cy="94592"/>
              <wp:effectExtent l="0" t="0" r="0" b="1270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744970" cy="9459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5 Rectángulo" o:spid="_x0000_s1026" style="position:absolute;margin-left:-4.55pt;margin-top:2.45pt;width:531.1pt;height:7.4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UWoAIAAJIFAAAOAAAAZHJzL2Uyb0RvYy54bWysVEtu2zAQ3RfoHQjuG8mCndRG5MBI4LZA&#10;kAZJiqxpirQIUByWpH+9Tc/Si3VIykqaBF0U1ULgcN68+XLOL/adJlvhvAJT09FJSYkwHBpl1jX9&#10;9rD88JESH5hpmAYjanoQnl7M378739mZqKAF3QhHkMT42c7WtA3BzorC81Z0zJ+AFQaVElzHAopu&#10;XTSO7ZC900VVlqfFDlxjHXDhPd5eZSWdJ34pBQ9fpfQiEF1TjC2kv0v/VfwX83M2WztmW8X7MNg/&#10;RNExZdDpQHXFAiMbp15RdYo78CDDCYeuACkVFykHzGZUvsjmvmVWpFywON4OZfL/j5bfbG8dUU1N&#10;qwklhnXYo2pC7rBwv36a9UZDLNHO+hki7+2t6yWPx5jvXrqOSK3sZ+x+qgDmRPapwIehwGIfCMfL&#10;07PxeHqGfeCom44n0yqyF5km0lnnwycBHYmHmjoMI5Gy7bUPGXqERLgHrZql0joJbr261I5sGfZ6&#10;iV+Z2ovsf8C0iWAD0SwzxpsippiTSqdw0CLitLkTEuuDwVcpkjSZYvDDOBcm5Mx9yxqR3U9K/Prc&#10;BouUaSKMzBL9D9w9QZz619w5yh4fTUUa7MG4/Ftg2XiwSJ7BhMG4UwbcWwQas+o9Z/yxSLk0sUor&#10;aA44PQ7ys/KWLxX27Zr5cMscviPsNO6G8BV/UsOuptCfKGnB/XjrPuJxvFFLyQ7fZU399w1zghL9&#10;xeDgT0fjcXzISRhPzioU3HPN6rnGbLpLwHEY4RayPB0jPujjUTroHnGFLKJXVDHD0XdNeXBH4TLk&#10;fYFLiIvFIsHw8VoWrs295ce5j3P5sH9kzvbDG3Dqb+D4htnsxQxnbOyHgcUmgFRpwJ/q2tcbH34a&#10;nH5Jxc3yXE6op1U6/w0AAP//AwBQSwMEFAAGAAgAAAAhAM0ToQvcAAAACAEAAA8AAABkcnMvZG93&#10;bnJldi54bWxMj0FPwzAMhe9I/IfISNy2dAOmtjSdEBNC4kaZOHuNacsap2qyrfDr8U7jZvs9PX+v&#10;WE+uV0caQ+fZwGKegCKuve24MbD9eJmloEJEtth7JgM/FGBdXl8VmFt/4nc6VrFREsIhRwNtjEOu&#10;dahbchjmfiAW7cuPDqOsY6PtiCcJd71eJslKO+xYPrQ40HNL9b46OAPpJvndfNJ3FZZvmHoX93H1&#10;ujXm9mZ6egQVaYoXM5zxBR1KYdr5A9ugegOzbCFOA/cZqLOcPNzJYSdTloIuC/2/QPkHAAD//wMA&#10;UEsBAi0AFAAGAAgAAAAhALaDOJL+AAAA4QEAABMAAAAAAAAAAAAAAAAAAAAAAFtDb250ZW50X1R5&#10;cGVzXS54bWxQSwECLQAUAAYACAAAACEAOP0h/9YAAACUAQAACwAAAAAAAAAAAAAAAAAvAQAAX3Jl&#10;bHMvLnJlbHNQSwECLQAUAAYACAAAACEAriY1FqACAACSBQAADgAAAAAAAAAAAAAAAAAuAgAAZHJz&#10;L2Uyb0RvYy54bWxQSwECLQAUAAYACAAAACEAzROhC9wAAAAIAQAADwAAAAAAAAAAAAAAAAD6BAAA&#10;ZHJzL2Rvd25yZXYueG1sUEsFBgAAAAAEAAQA8wAAAAMGAAAAAA==&#10;" fillcolor="yellow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FCC"/>
      </v:shape>
    </w:pict>
  </w:numPicBullet>
  <w:abstractNum w:abstractNumId="0">
    <w:nsid w:val="10651C79"/>
    <w:multiLevelType w:val="hybridMultilevel"/>
    <w:tmpl w:val="95463A34"/>
    <w:lvl w:ilvl="0" w:tplc="240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24BF3"/>
    <w:multiLevelType w:val="hybridMultilevel"/>
    <w:tmpl w:val="B61E2C3E"/>
    <w:lvl w:ilvl="0" w:tplc="A0D6C8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C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01333"/>
    <w:multiLevelType w:val="hybridMultilevel"/>
    <w:tmpl w:val="6EF637F8"/>
    <w:lvl w:ilvl="0" w:tplc="240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8B4964"/>
    <w:multiLevelType w:val="hybridMultilevel"/>
    <w:tmpl w:val="9070B9CA"/>
    <w:lvl w:ilvl="0" w:tplc="2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360FD9"/>
    <w:multiLevelType w:val="hybridMultilevel"/>
    <w:tmpl w:val="240A0006"/>
    <w:lvl w:ilvl="0" w:tplc="2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4002A6"/>
    <w:multiLevelType w:val="hybridMultilevel"/>
    <w:tmpl w:val="4E64A35C"/>
    <w:lvl w:ilvl="0" w:tplc="2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AB0261"/>
    <w:multiLevelType w:val="hybridMultilevel"/>
    <w:tmpl w:val="C536434E"/>
    <w:lvl w:ilvl="0" w:tplc="4274E6B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147E"/>
    <w:multiLevelType w:val="hybridMultilevel"/>
    <w:tmpl w:val="09BE1150"/>
    <w:lvl w:ilvl="0" w:tplc="B9DA60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11066"/>
    <w:multiLevelType w:val="hybridMultilevel"/>
    <w:tmpl w:val="75D6FAA4"/>
    <w:lvl w:ilvl="0" w:tplc="240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EC7FBD"/>
    <w:multiLevelType w:val="hybridMultilevel"/>
    <w:tmpl w:val="4AAE4434"/>
    <w:lvl w:ilvl="0" w:tplc="2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842F97"/>
    <w:multiLevelType w:val="hybridMultilevel"/>
    <w:tmpl w:val="7932164E"/>
    <w:lvl w:ilvl="0" w:tplc="903A9A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284EC8"/>
    <w:multiLevelType w:val="hybridMultilevel"/>
    <w:tmpl w:val="223E287E"/>
    <w:lvl w:ilvl="0" w:tplc="2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D43230"/>
    <w:multiLevelType w:val="hybridMultilevel"/>
    <w:tmpl w:val="AC107738"/>
    <w:lvl w:ilvl="0" w:tplc="2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5E"/>
    <w:rsid w:val="0002307E"/>
    <w:rsid w:val="000420BD"/>
    <w:rsid w:val="000428FC"/>
    <w:rsid w:val="000460BC"/>
    <w:rsid w:val="000624C5"/>
    <w:rsid w:val="0006330A"/>
    <w:rsid w:val="00064AD9"/>
    <w:rsid w:val="000854F3"/>
    <w:rsid w:val="000942EB"/>
    <w:rsid w:val="000A400C"/>
    <w:rsid w:val="000C17BB"/>
    <w:rsid w:val="000D66FC"/>
    <w:rsid w:val="000E17A9"/>
    <w:rsid w:val="000E5005"/>
    <w:rsid w:val="000F068A"/>
    <w:rsid w:val="000F10D2"/>
    <w:rsid w:val="00164A0E"/>
    <w:rsid w:val="00164C48"/>
    <w:rsid w:val="00170767"/>
    <w:rsid w:val="00174ECA"/>
    <w:rsid w:val="00176E66"/>
    <w:rsid w:val="001877E4"/>
    <w:rsid w:val="00190390"/>
    <w:rsid w:val="001966D5"/>
    <w:rsid w:val="00196F1B"/>
    <w:rsid w:val="001B5090"/>
    <w:rsid w:val="001C0851"/>
    <w:rsid w:val="001C2E3B"/>
    <w:rsid w:val="00213AEE"/>
    <w:rsid w:val="002213E2"/>
    <w:rsid w:val="0022549A"/>
    <w:rsid w:val="0023123B"/>
    <w:rsid w:val="002317C6"/>
    <w:rsid w:val="002339FB"/>
    <w:rsid w:val="00254DE6"/>
    <w:rsid w:val="00255083"/>
    <w:rsid w:val="002A5D67"/>
    <w:rsid w:val="002B2E0F"/>
    <w:rsid w:val="002B4386"/>
    <w:rsid w:val="002C0CB5"/>
    <w:rsid w:val="002C4606"/>
    <w:rsid w:val="002D576A"/>
    <w:rsid w:val="00323193"/>
    <w:rsid w:val="00331C0C"/>
    <w:rsid w:val="00336CBF"/>
    <w:rsid w:val="003403CE"/>
    <w:rsid w:val="0036356C"/>
    <w:rsid w:val="00382268"/>
    <w:rsid w:val="003917E4"/>
    <w:rsid w:val="00391C44"/>
    <w:rsid w:val="003A2475"/>
    <w:rsid w:val="003A305E"/>
    <w:rsid w:val="003F08C6"/>
    <w:rsid w:val="00430DCB"/>
    <w:rsid w:val="00433D97"/>
    <w:rsid w:val="004673A9"/>
    <w:rsid w:val="00480D61"/>
    <w:rsid w:val="004810F3"/>
    <w:rsid w:val="00487A7B"/>
    <w:rsid w:val="004B7200"/>
    <w:rsid w:val="004C11DB"/>
    <w:rsid w:val="004F2B7E"/>
    <w:rsid w:val="00504C62"/>
    <w:rsid w:val="0051413F"/>
    <w:rsid w:val="00527DAF"/>
    <w:rsid w:val="00530062"/>
    <w:rsid w:val="005539AD"/>
    <w:rsid w:val="00554806"/>
    <w:rsid w:val="00575E9C"/>
    <w:rsid w:val="00576D62"/>
    <w:rsid w:val="00592CFD"/>
    <w:rsid w:val="005B6AE4"/>
    <w:rsid w:val="005C10C9"/>
    <w:rsid w:val="005D14B2"/>
    <w:rsid w:val="005D248E"/>
    <w:rsid w:val="005D339A"/>
    <w:rsid w:val="006035D0"/>
    <w:rsid w:val="00605ED8"/>
    <w:rsid w:val="0064262F"/>
    <w:rsid w:val="00656513"/>
    <w:rsid w:val="00661E16"/>
    <w:rsid w:val="0069538C"/>
    <w:rsid w:val="00697E46"/>
    <w:rsid w:val="006A4EF8"/>
    <w:rsid w:val="006B101B"/>
    <w:rsid w:val="006E1612"/>
    <w:rsid w:val="006E764E"/>
    <w:rsid w:val="00703852"/>
    <w:rsid w:val="0072234C"/>
    <w:rsid w:val="0074680D"/>
    <w:rsid w:val="007538CA"/>
    <w:rsid w:val="007756CE"/>
    <w:rsid w:val="007902DF"/>
    <w:rsid w:val="007B1EF9"/>
    <w:rsid w:val="007B381A"/>
    <w:rsid w:val="007E46E6"/>
    <w:rsid w:val="007E5959"/>
    <w:rsid w:val="007F32A2"/>
    <w:rsid w:val="008125C2"/>
    <w:rsid w:val="00833039"/>
    <w:rsid w:val="00851BCB"/>
    <w:rsid w:val="00853879"/>
    <w:rsid w:val="008623C5"/>
    <w:rsid w:val="00867FE5"/>
    <w:rsid w:val="00882D74"/>
    <w:rsid w:val="0089227D"/>
    <w:rsid w:val="0089320E"/>
    <w:rsid w:val="008A1954"/>
    <w:rsid w:val="008B69C5"/>
    <w:rsid w:val="008C05A3"/>
    <w:rsid w:val="008F2750"/>
    <w:rsid w:val="008F54A5"/>
    <w:rsid w:val="009131D4"/>
    <w:rsid w:val="009153C5"/>
    <w:rsid w:val="00932D4D"/>
    <w:rsid w:val="00952125"/>
    <w:rsid w:val="00954E38"/>
    <w:rsid w:val="00967DD9"/>
    <w:rsid w:val="009838F3"/>
    <w:rsid w:val="00987379"/>
    <w:rsid w:val="009A6416"/>
    <w:rsid w:val="009B0562"/>
    <w:rsid w:val="009B1DA4"/>
    <w:rsid w:val="009B1DE6"/>
    <w:rsid w:val="009E1BE2"/>
    <w:rsid w:val="009E1E7F"/>
    <w:rsid w:val="00A0006A"/>
    <w:rsid w:val="00A12EEC"/>
    <w:rsid w:val="00A76563"/>
    <w:rsid w:val="00AA0BE2"/>
    <w:rsid w:val="00AB4E32"/>
    <w:rsid w:val="00AD7760"/>
    <w:rsid w:val="00AE389D"/>
    <w:rsid w:val="00B1030E"/>
    <w:rsid w:val="00B113B6"/>
    <w:rsid w:val="00B317B5"/>
    <w:rsid w:val="00B63315"/>
    <w:rsid w:val="00BA2A3E"/>
    <w:rsid w:val="00BA5234"/>
    <w:rsid w:val="00BA7A7C"/>
    <w:rsid w:val="00BB45BC"/>
    <w:rsid w:val="00BB5182"/>
    <w:rsid w:val="00BE087A"/>
    <w:rsid w:val="00BE7637"/>
    <w:rsid w:val="00C13FA2"/>
    <w:rsid w:val="00C2359B"/>
    <w:rsid w:val="00C25DFF"/>
    <w:rsid w:val="00C349EB"/>
    <w:rsid w:val="00C91A7F"/>
    <w:rsid w:val="00CA61F9"/>
    <w:rsid w:val="00CB5982"/>
    <w:rsid w:val="00CC136C"/>
    <w:rsid w:val="00CC55A6"/>
    <w:rsid w:val="00CC68B9"/>
    <w:rsid w:val="00CE5104"/>
    <w:rsid w:val="00CE549B"/>
    <w:rsid w:val="00D031F6"/>
    <w:rsid w:val="00D12359"/>
    <w:rsid w:val="00D21BB8"/>
    <w:rsid w:val="00D305BD"/>
    <w:rsid w:val="00D31C89"/>
    <w:rsid w:val="00D5086B"/>
    <w:rsid w:val="00D603F7"/>
    <w:rsid w:val="00D668A6"/>
    <w:rsid w:val="00D86E30"/>
    <w:rsid w:val="00D94730"/>
    <w:rsid w:val="00DA7BB9"/>
    <w:rsid w:val="00DB0533"/>
    <w:rsid w:val="00DB4B3D"/>
    <w:rsid w:val="00DE4DE2"/>
    <w:rsid w:val="00E42899"/>
    <w:rsid w:val="00E5018D"/>
    <w:rsid w:val="00E56E87"/>
    <w:rsid w:val="00E57B73"/>
    <w:rsid w:val="00E842B6"/>
    <w:rsid w:val="00E85EE0"/>
    <w:rsid w:val="00E86A49"/>
    <w:rsid w:val="00E96292"/>
    <w:rsid w:val="00E97067"/>
    <w:rsid w:val="00EA24E9"/>
    <w:rsid w:val="00EB7556"/>
    <w:rsid w:val="00EC5C5E"/>
    <w:rsid w:val="00ED5322"/>
    <w:rsid w:val="00F1026D"/>
    <w:rsid w:val="00F213A8"/>
    <w:rsid w:val="00F47056"/>
    <w:rsid w:val="00F61970"/>
    <w:rsid w:val="00F833CE"/>
    <w:rsid w:val="00FA61A9"/>
    <w:rsid w:val="00FB02BA"/>
    <w:rsid w:val="00FB2008"/>
    <w:rsid w:val="00FD2420"/>
    <w:rsid w:val="00FD3309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C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h,h8,h9,h10,h18"/>
    <w:basedOn w:val="Normal"/>
    <w:link w:val="EncabezadoCar"/>
    <w:unhideWhenUsed/>
    <w:rsid w:val="00EC5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h Car,h8 Car,h9 Car,h10 Car,h18 Car"/>
    <w:basedOn w:val="Fuentedeprrafopredeter"/>
    <w:link w:val="Encabezado"/>
    <w:rsid w:val="00EC5C5E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C5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C5E"/>
    <w:rPr>
      <w:rFonts w:eastAsiaTheme="minorEastAsia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EC5C5E"/>
    <w:rPr>
      <w:color w:val="808080"/>
    </w:rPr>
  </w:style>
  <w:style w:type="table" w:styleId="Listamedia1">
    <w:name w:val="Medium List 1"/>
    <w:basedOn w:val="Tablanormal"/>
    <w:uiPriority w:val="65"/>
    <w:rsid w:val="00EC5C5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4" w:space="0" w:color="FFFFFF" w:themeColor="background1"/>
        <w:bottom w:val="single" w:sz="8" w:space="0" w:color="000000" w:themeColor="text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Prrafodelista">
    <w:name w:val="List Paragraph"/>
    <w:basedOn w:val="Normal"/>
    <w:uiPriority w:val="34"/>
    <w:qFormat/>
    <w:rsid w:val="00EC5C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5C5E"/>
    <w:rPr>
      <w:color w:val="0000FF" w:themeColor="hyperlink"/>
      <w:u w:val="single"/>
    </w:rPr>
  </w:style>
  <w:style w:type="table" w:customStyle="1" w:styleId="Cuadrculadetablaclara2">
    <w:name w:val="Cuadrícula de tabla clara2"/>
    <w:basedOn w:val="Tablanormal"/>
    <w:uiPriority w:val="40"/>
    <w:rsid w:val="00EC5C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C5E"/>
    <w:rPr>
      <w:rFonts w:ascii="Tahoma" w:eastAsiaTheme="minorEastAsia" w:hAnsi="Tahoma" w:cs="Tahoma"/>
      <w:sz w:val="16"/>
      <w:szCs w:val="16"/>
      <w:lang w:eastAsia="es-CO"/>
    </w:rPr>
  </w:style>
  <w:style w:type="paragraph" w:customStyle="1" w:styleId="Default">
    <w:name w:val="Default"/>
    <w:rsid w:val="004B7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C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h,h8,h9,h10,h18"/>
    <w:basedOn w:val="Normal"/>
    <w:link w:val="EncabezadoCar"/>
    <w:unhideWhenUsed/>
    <w:rsid w:val="00EC5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h Car,h8 Car,h9 Car,h10 Car,h18 Car"/>
    <w:basedOn w:val="Fuentedeprrafopredeter"/>
    <w:link w:val="Encabezado"/>
    <w:rsid w:val="00EC5C5E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C5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C5E"/>
    <w:rPr>
      <w:rFonts w:eastAsiaTheme="minorEastAsia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EC5C5E"/>
    <w:rPr>
      <w:color w:val="808080"/>
    </w:rPr>
  </w:style>
  <w:style w:type="table" w:styleId="Listamedia1">
    <w:name w:val="Medium List 1"/>
    <w:basedOn w:val="Tablanormal"/>
    <w:uiPriority w:val="65"/>
    <w:rsid w:val="00EC5C5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4" w:space="0" w:color="FFFFFF" w:themeColor="background1"/>
        <w:bottom w:val="single" w:sz="8" w:space="0" w:color="000000" w:themeColor="text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Prrafodelista">
    <w:name w:val="List Paragraph"/>
    <w:basedOn w:val="Normal"/>
    <w:uiPriority w:val="34"/>
    <w:qFormat/>
    <w:rsid w:val="00EC5C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5C5E"/>
    <w:rPr>
      <w:color w:val="0000FF" w:themeColor="hyperlink"/>
      <w:u w:val="single"/>
    </w:rPr>
  </w:style>
  <w:style w:type="table" w:customStyle="1" w:styleId="Cuadrculadetablaclara2">
    <w:name w:val="Cuadrícula de tabla clara2"/>
    <w:basedOn w:val="Tablanormal"/>
    <w:uiPriority w:val="40"/>
    <w:rsid w:val="00EC5C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C5E"/>
    <w:rPr>
      <w:rFonts w:ascii="Tahoma" w:eastAsiaTheme="minorEastAsia" w:hAnsi="Tahoma" w:cs="Tahoma"/>
      <w:sz w:val="16"/>
      <w:szCs w:val="16"/>
      <w:lang w:eastAsia="es-CO"/>
    </w:rPr>
  </w:style>
  <w:style w:type="paragraph" w:customStyle="1" w:styleId="Default">
    <w:name w:val="Default"/>
    <w:rsid w:val="004B7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6191-593F-438A-9FA4-2FEE0AE5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1457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Felipe Roa</dc:creator>
  <cp:lastModifiedBy>Sergio Andres Navarro Hernandez</cp:lastModifiedBy>
  <cp:revision>48</cp:revision>
  <dcterms:created xsi:type="dcterms:W3CDTF">2018-09-19T21:00:00Z</dcterms:created>
  <dcterms:modified xsi:type="dcterms:W3CDTF">2018-11-19T19:49:00Z</dcterms:modified>
</cp:coreProperties>
</file>